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CA1FE4" w:rsidRPr="00AD5C0D" w:rsidTr="00CC26D8">
        <w:tc>
          <w:tcPr>
            <w:tcW w:w="4076" w:type="dxa"/>
          </w:tcPr>
          <w:p w:rsidR="00CA1FE4" w:rsidRPr="00AD5C0D" w:rsidRDefault="00CA1FE4" w:rsidP="00CC26D8">
            <w:pPr>
              <w:ind w:right="-81" w:firstLine="0"/>
              <w:jc w:val="center"/>
              <w:rPr>
                <w:color w:val="000000"/>
                <w:spacing w:val="-4"/>
                <w:sz w:val="24"/>
                <w:szCs w:val="24"/>
              </w:rPr>
            </w:pPr>
            <w:r w:rsidRPr="00AD5C0D">
              <w:rPr>
                <w:color w:val="000000"/>
                <w:spacing w:val="-4"/>
                <w:sz w:val="24"/>
                <w:szCs w:val="24"/>
              </w:rPr>
              <w:t>УТВЕРЖДАЮ</w:t>
            </w:r>
          </w:p>
        </w:tc>
      </w:tr>
      <w:tr w:rsidR="00CA1FE4" w:rsidRPr="00AD5C0D" w:rsidTr="00CC26D8">
        <w:tc>
          <w:tcPr>
            <w:tcW w:w="4076" w:type="dxa"/>
          </w:tcPr>
          <w:p w:rsidR="00CA1FE4" w:rsidRPr="00AD5C0D" w:rsidRDefault="00CA1FE4" w:rsidP="00CC26D8">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CA1FE4" w:rsidRPr="00AD5C0D" w:rsidTr="00CC26D8">
        <w:tc>
          <w:tcPr>
            <w:tcW w:w="4076" w:type="dxa"/>
          </w:tcPr>
          <w:p w:rsidR="00CA1FE4" w:rsidRPr="00AD5C0D" w:rsidRDefault="00CA1FE4" w:rsidP="00020539">
            <w:pPr>
              <w:ind w:right="-81" w:firstLine="0"/>
              <w:jc w:val="both"/>
              <w:rPr>
                <w:color w:val="000000"/>
                <w:spacing w:val="-4"/>
                <w:sz w:val="24"/>
                <w:szCs w:val="24"/>
              </w:rPr>
            </w:pPr>
            <w:r w:rsidRPr="00AD5C0D">
              <w:rPr>
                <w:color w:val="000000"/>
                <w:spacing w:val="-4"/>
                <w:sz w:val="24"/>
                <w:szCs w:val="24"/>
              </w:rPr>
              <w:t>____________________</w:t>
            </w:r>
            <w:hyperlink r:id="rId8" w:history="1">
              <w:r w:rsidR="00020539">
                <w:rPr>
                  <w:color w:val="000000"/>
                  <w:spacing w:val="-4"/>
                  <w:sz w:val="24"/>
                  <w:szCs w:val="24"/>
                </w:rPr>
                <w:t>Световец С.В.</w:t>
              </w:r>
            </w:hyperlink>
          </w:p>
        </w:tc>
      </w:tr>
      <w:tr w:rsidR="00CA1FE4" w:rsidRPr="00AD5C0D" w:rsidTr="00CC26D8">
        <w:tc>
          <w:tcPr>
            <w:tcW w:w="4076" w:type="dxa"/>
          </w:tcPr>
          <w:p w:rsidR="00CA1FE4" w:rsidRPr="00AD5C0D" w:rsidRDefault="00CA1FE4" w:rsidP="00404852">
            <w:pPr>
              <w:ind w:right="-81" w:firstLine="0"/>
              <w:jc w:val="both"/>
              <w:rPr>
                <w:color w:val="000000"/>
                <w:spacing w:val="-4"/>
                <w:sz w:val="24"/>
                <w:szCs w:val="24"/>
              </w:rPr>
            </w:pPr>
            <w:r w:rsidRPr="00AD5C0D">
              <w:rPr>
                <w:color w:val="000000"/>
                <w:spacing w:val="-4"/>
                <w:sz w:val="24"/>
                <w:szCs w:val="24"/>
              </w:rPr>
              <w:t>«</w:t>
            </w:r>
            <w:r w:rsidR="00404852">
              <w:rPr>
                <w:color w:val="000000"/>
                <w:spacing w:val="-4"/>
                <w:sz w:val="24"/>
                <w:szCs w:val="24"/>
              </w:rPr>
              <w:t>31</w:t>
            </w:r>
            <w:r w:rsidRPr="00AD5C0D">
              <w:rPr>
                <w:color w:val="000000"/>
                <w:spacing w:val="-4"/>
                <w:sz w:val="24"/>
                <w:szCs w:val="24"/>
              </w:rPr>
              <w:t xml:space="preserve">» </w:t>
            </w:r>
            <w:r w:rsidR="00020539">
              <w:rPr>
                <w:color w:val="000000"/>
                <w:spacing w:val="-4"/>
                <w:sz w:val="24"/>
                <w:szCs w:val="24"/>
              </w:rPr>
              <w:t>августа</w:t>
            </w:r>
            <w:r w:rsidRPr="00AD5C0D">
              <w:rPr>
                <w:color w:val="000000"/>
                <w:spacing w:val="-4"/>
                <w:sz w:val="24"/>
                <w:szCs w:val="24"/>
              </w:rPr>
              <w:t xml:space="preserve"> 201</w:t>
            </w:r>
            <w:r>
              <w:rPr>
                <w:color w:val="000000"/>
                <w:spacing w:val="-4"/>
                <w:sz w:val="24"/>
                <w:szCs w:val="24"/>
              </w:rPr>
              <w:t>5</w:t>
            </w:r>
            <w:r w:rsidRPr="00AD5C0D">
              <w:rPr>
                <w:color w:val="000000"/>
                <w:spacing w:val="-4"/>
                <w:sz w:val="24"/>
                <w:szCs w:val="24"/>
              </w:rPr>
              <w:t xml:space="preserve"> года</w:t>
            </w:r>
          </w:p>
        </w:tc>
      </w:tr>
    </w:tbl>
    <w:p w:rsidR="00CA1FE4" w:rsidRPr="00AD5C0D" w:rsidRDefault="00CA1FE4" w:rsidP="00CA1FE4">
      <w:pPr>
        <w:ind w:right="-81"/>
        <w:jc w:val="both"/>
        <w:rPr>
          <w:color w:val="000000"/>
          <w:spacing w:val="-4"/>
          <w:sz w:val="24"/>
          <w:szCs w:val="24"/>
        </w:rPr>
      </w:pPr>
    </w:p>
    <w:p w:rsidR="00CA1FE4" w:rsidRPr="00AD5C0D" w:rsidRDefault="00CA1FE4" w:rsidP="00CA1FE4">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CA1FE4" w:rsidRPr="009A282C" w:rsidRDefault="00CA1FE4" w:rsidP="00CA1FE4">
      <w:pPr>
        <w:tabs>
          <w:tab w:val="left" w:pos="993"/>
          <w:tab w:val="center" w:pos="4677"/>
          <w:tab w:val="right" w:pos="9355"/>
        </w:tabs>
        <w:ind w:left="567" w:right="-81" w:firstLine="0"/>
        <w:jc w:val="center"/>
        <w:rPr>
          <w:b/>
          <w:sz w:val="24"/>
          <w:szCs w:val="24"/>
        </w:rPr>
      </w:pPr>
      <w:r w:rsidRPr="009A282C">
        <w:rPr>
          <w:b/>
          <w:sz w:val="24"/>
          <w:szCs w:val="24"/>
        </w:rPr>
        <w:t xml:space="preserve">подрядной организации на выполнение работ по капитальному ремонту общего имущества (замена лифтового оборудования пассажирских лифтов) </w:t>
      </w:r>
      <w:r>
        <w:rPr>
          <w:b/>
          <w:sz w:val="24"/>
          <w:szCs w:val="24"/>
        </w:rPr>
        <w:t>в многоквартирн</w:t>
      </w:r>
      <w:r w:rsidR="00DB3A1E">
        <w:rPr>
          <w:b/>
          <w:sz w:val="24"/>
          <w:szCs w:val="24"/>
        </w:rPr>
        <w:t>ом</w:t>
      </w:r>
      <w:r>
        <w:rPr>
          <w:b/>
          <w:sz w:val="24"/>
          <w:szCs w:val="24"/>
        </w:rPr>
        <w:t xml:space="preserve"> дом</w:t>
      </w:r>
      <w:r w:rsidR="00DB3A1E">
        <w:rPr>
          <w:b/>
          <w:sz w:val="24"/>
          <w:szCs w:val="24"/>
        </w:rPr>
        <w:t>е</w:t>
      </w:r>
      <w:r>
        <w:rPr>
          <w:b/>
          <w:sz w:val="24"/>
          <w:szCs w:val="24"/>
        </w:rPr>
        <w:t xml:space="preserve"> </w:t>
      </w:r>
      <w:r w:rsidR="00F45B92" w:rsidRPr="00F45B92">
        <w:rPr>
          <w:b/>
          <w:sz w:val="24"/>
          <w:szCs w:val="24"/>
        </w:rPr>
        <w:t>по адресу: Томская область, г. Томск, тракт Иркутский, д. 200</w:t>
      </w:r>
    </w:p>
    <w:p w:rsidR="00CA1FE4" w:rsidRPr="00AD5C0D" w:rsidRDefault="00CA1FE4" w:rsidP="00CA1FE4">
      <w:pPr>
        <w:tabs>
          <w:tab w:val="left" w:pos="993"/>
          <w:tab w:val="center" w:pos="4677"/>
          <w:tab w:val="right" w:pos="9355"/>
        </w:tabs>
        <w:ind w:left="567" w:right="-81" w:firstLine="0"/>
        <w:jc w:val="center"/>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CA1FE4" w:rsidRDefault="00CA1FE4" w:rsidP="00CA1FE4">
      <w:pPr>
        <w:widowControl w:val="0"/>
        <w:autoSpaceDE w:val="0"/>
        <w:autoSpaceDN w:val="0"/>
        <w:adjustRightInd w:val="0"/>
        <w:ind w:firstLine="567"/>
        <w:jc w:val="both"/>
        <w:rPr>
          <w:b/>
          <w:sz w:val="24"/>
          <w:szCs w:val="24"/>
        </w:rPr>
      </w:pPr>
      <w:r>
        <w:rPr>
          <w:color w:val="000000"/>
          <w:spacing w:val="-4"/>
          <w:sz w:val="24"/>
          <w:szCs w:val="24"/>
        </w:rPr>
        <w:t xml:space="preserve">1.1 </w:t>
      </w:r>
      <w:r w:rsidRPr="00AD5C0D">
        <w:rPr>
          <w:color w:val="000000"/>
          <w:spacing w:val="-4"/>
          <w:sz w:val="24"/>
          <w:szCs w:val="24"/>
        </w:rPr>
        <w:t xml:space="preserve">Настоящий отбор проводится по результатам проведенного предварительного квалификационного отбора (протокол от </w:t>
      </w:r>
      <w:r>
        <w:rPr>
          <w:color w:val="000000"/>
          <w:spacing w:val="-4"/>
          <w:sz w:val="24"/>
          <w:szCs w:val="24"/>
        </w:rPr>
        <w:t>21.04.2015</w:t>
      </w:r>
      <w:r w:rsidRPr="00AD5C0D">
        <w:rPr>
          <w:color w:val="000000"/>
          <w:spacing w:val="-4"/>
          <w:sz w:val="24"/>
          <w:szCs w:val="24"/>
        </w:rPr>
        <w:t xml:space="preserve"> № </w:t>
      </w:r>
      <w:r>
        <w:rPr>
          <w:color w:val="000000"/>
          <w:spacing w:val="-4"/>
          <w:sz w:val="24"/>
          <w:szCs w:val="24"/>
        </w:rPr>
        <w:t>2</w:t>
      </w:r>
      <w:r w:rsidRPr="00AD5C0D">
        <w:rPr>
          <w:color w:val="000000"/>
          <w:spacing w:val="-4"/>
          <w:sz w:val="24"/>
          <w:szCs w:val="24"/>
        </w:rPr>
        <w:t>) в соответствии с Постановлением Администрации Томской области от 03.10.2014 года № 378а «</w:t>
      </w:r>
      <w:r w:rsidRPr="00102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AD5C0D">
        <w:rPr>
          <w:b/>
          <w:sz w:val="24"/>
          <w:szCs w:val="24"/>
        </w:rPr>
        <w:t xml:space="preserve"> </w:t>
      </w:r>
    </w:p>
    <w:p w:rsidR="00CA1FE4" w:rsidRPr="00AD5C0D"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участникам отбора </w:t>
      </w:r>
    </w:p>
    <w:p w:rsidR="00CA1FE4" w:rsidRPr="00AD5C0D" w:rsidRDefault="00CA1FE4" w:rsidP="00CA1FE4">
      <w:pPr>
        <w:tabs>
          <w:tab w:val="left" w:pos="1134"/>
          <w:tab w:val="center" w:pos="4677"/>
          <w:tab w:val="right" w:pos="9355"/>
        </w:tabs>
        <w:ind w:left="709" w:right="-81" w:firstLine="0"/>
        <w:jc w:val="both"/>
        <w:rPr>
          <w:b/>
          <w:color w:val="000000"/>
          <w:spacing w:val="-4"/>
          <w:sz w:val="24"/>
          <w:szCs w:val="24"/>
        </w:rPr>
      </w:pPr>
    </w:p>
    <w:p w:rsidR="00CA1FE4" w:rsidRPr="00AD5C0D" w:rsidRDefault="00CA1FE4" w:rsidP="00CA1FE4">
      <w:pPr>
        <w:numPr>
          <w:ilvl w:val="1"/>
          <w:numId w:val="5"/>
        </w:numPr>
        <w:tabs>
          <w:tab w:val="center" w:pos="851"/>
          <w:tab w:val="right" w:pos="9355"/>
        </w:tabs>
        <w:ind w:left="0" w:right="-1" w:firstLine="360"/>
        <w:jc w:val="both"/>
        <w:rPr>
          <w:sz w:val="24"/>
          <w:szCs w:val="24"/>
        </w:rPr>
      </w:pPr>
      <w:r w:rsidRPr="00AD5C0D">
        <w:rPr>
          <w:color w:val="000000"/>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квалификационного отбора подрядных организаций для участия в последующих отборах для проведения капитального ремонта в 201</w:t>
      </w:r>
      <w:r>
        <w:rPr>
          <w:color w:val="000000"/>
          <w:spacing w:val="-4"/>
          <w:sz w:val="24"/>
          <w:szCs w:val="24"/>
        </w:rPr>
        <w:t>5 году</w:t>
      </w:r>
      <w:r w:rsidRPr="00AD5C0D">
        <w:rPr>
          <w:color w:val="000000"/>
          <w:spacing w:val="-4"/>
          <w:sz w:val="24"/>
          <w:szCs w:val="24"/>
        </w:rPr>
        <w:t xml:space="preserve">. </w:t>
      </w:r>
      <w:r w:rsidRPr="00AD5C0D">
        <w:rPr>
          <w:sz w:val="24"/>
          <w:szCs w:val="24"/>
        </w:rPr>
        <w:t xml:space="preserve">Перечень участников отбора размещен на официальном сайте заказчика </w:t>
      </w:r>
      <w:hyperlink r:id="rId9" w:history="1">
        <w:r w:rsidRPr="00AD5C0D">
          <w:rPr>
            <w:rStyle w:val="a5"/>
            <w:sz w:val="24"/>
            <w:szCs w:val="24"/>
          </w:rPr>
          <w:t>http://kaprem.tomsk.ru/</w:t>
        </w:r>
      </w:hyperlink>
      <w:r w:rsidRPr="00AD5C0D">
        <w:rPr>
          <w:sz w:val="24"/>
          <w:szCs w:val="24"/>
        </w:rPr>
        <w:t xml:space="preserve"> в качестве приложения к протоколу проведения предварительного отбора от </w:t>
      </w:r>
      <w:r>
        <w:rPr>
          <w:sz w:val="24"/>
          <w:szCs w:val="24"/>
        </w:rPr>
        <w:t xml:space="preserve">21.04.2015 </w:t>
      </w:r>
      <w:r w:rsidRPr="00AD5C0D">
        <w:rPr>
          <w:sz w:val="24"/>
          <w:szCs w:val="24"/>
        </w:rPr>
        <w:t xml:space="preserve">№ </w:t>
      </w:r>
      <w:r>
        <w:rPr>
          <w:sz w:val="24"/>
          <w:szCs w:val="24"/>
        </w:rPr>
        <w:t>2</w:t>
      </w:r>
      <w:r w:rsidRPr="00AD5C0D">
        <w:rPr>
          <w:sz w:val="24"/>
          <w:szCs w:val="24"/>
        </w:rPr>
        <w:t xml:space="preserve">. </w:t>
      </w:r>
    </w:p>
    <w:p w:rsidR="00CA1FE4" w:rsidRPr="00144A46" w:rsidRDefault="00CA1FE4" w:rsidP="00CA1FE4">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виды работ:</w:t>
      </w:r>
    </w:p>
    <w:p w:rsidR="00CA1FE4" w:rsidRPr="00144A46" w:rsidRDefault="00CA1FE4" w:rsidP="00CA1FE4">
      <w:pPr>
        <w:ind w:firstLine="360"/>
        <w:jc w:val="both"/>
        <w:rPr>
          <w:color w:val="000000"/>
          <w:sz w:val="24"/>
          <w:szCs w:val="24"/>
        </w:rPr>
      </w:pPr>
      <w:r w:rsidRPr="00144A46">
        <w:rPr>
          <w:color w:val="000000"/>
          <w:sz w:val="24"/>
          <w:szCs w:val="24"/>
        </w:rPr>
        <w:t>- монтаж лифтов;</w:t>
      </w:r>
    </w:p>
    <w:p w:rsidR="00CA1FE4" w:rsidRPr="00144A46" w:rsidRDefault="00CA1FE4" w:rsidP="00CA1FE4">
      <w:pPr>
        <w:ind w:firstLine="360"/>
        <w:jc w:val="both"/>
        <w:rPr>
          <w:color w:val="000000"/>
          <w:sz w:val="24"/>
          <w:szCs w:val="24"/>
        </w:rPr>
      </w:pPr>
      <w:r w:rsidRPr="00144A46">
        <w:rPr>
          <w:color w:val="000000"/>
          <w:sz w:val="24"/>
          <w:szCs w:val="24"/>
        </w:rPr>
        <w:t>- пусконаладочные работы лифтов.</w:t>
      </w:r>
    </w:p>
    <w:p w:rsidR="00CA1FE4" w:rsidRPr="00144A46" w:rsidRDefault="00CA1FE4" w:rsidP="00CA1FE4">
      <w:pPr>
        <w:tabs>
          <w:tab w:val="left" w:pos="1134"/>
          <w:tab w:val="center" w:pos="4677"/>
          <w:tab w:val="right" w:pos="9355"/>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наименование: Фонд «Региональный фонд капитального ремонта многоквартирных домов Томской области»;</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адрес места нахождения: 634041, г. Томск, пр. Кирова, 41;</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почтовый адрес: 634009, г.</w:t>
      </w:r>
      <w:r>
        <w:rPr>
          <w:color w:val="000000"/>
          <w:spacing w:val="-4"/>
          <w:sz w:val="24"/>
          <w:szCs w:val="24"/>
        </w:rPr>
        <w:t xml:space="preserve"> </w:t>
      </w:r>
      <w:r w:rsidRPr="00AD5C0D">
        <w:rPr>
          <w:color w:val="000000"/>
          <w:spacing w:val="-4"/>
          <w:sz w:val="24"/>
          <w:szCs w:val="24"/>
        </w:rPr>
        <w:t xml:space="preserve">Томск,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 xml:space="preserve">.  </w:t>
      </w:r>
    </w:p>
    <w:p w:rsidR="00CA1FE4" w:rsidRPr="00AD5C0D"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телефон: +7(3822) 903-975</w:t>
      </w:r>
    </w:p>
    <w:p w:rsidR="00CA1FE4" w:rsidRPr="004505C9" w:rsidRDefault="00CA1FE4" w:rsidP="00CA1FE4">
      <w:pPr>
        <w:numPr>
          <w:ilvl w:val="1"/>
          <w:numId w:val="15"/>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адрес электронной почты: </w:t>
      </w:r>
      <w:hyperlink r:id="rId10" w:history="1">
        <w:r w:rsidRPr="004505C9">
          <w:rPr>
            <w:color w:val="000000"/>
            <w:sz w:val="24"/>
            <w:szCs w:val="24"/>
          </w:rPr>
          <w:t>info@kapremont.tomsk.ru</w:t>
        </w:r>
      </w:hyperlink>
      <w:r w:rsidRPr="004505C9">
        <w:rPr>
          <w:color w:val="000000"/>
          <w:spacing w:val="-4"/>
          <w:sz w:val="24"/>
          <w:szCs w:val="24"/>
        </w:rPr>
        <w:t>;</w:t>
      </w:r>
    </w:p>
    <w:p w:rsidR="00CA1FE4" w:rsidRPr="00AD5C0D" w:rsidRDefault="00CA1FE4" w:rsidP="00CA1FE4">
      <w:pPr>
        <w:tabs>
          <w:tab w:val="left" w:pos="993"/>
          <w:tab w:val="center" w:pos="4677"/>
          <w:tab w:val="right" w:pos="9355"/>
        </w:tabs>
        <w:ind w:left="1069" w:right="-81" w:firstLine="0"/>
        <w:jc w:val="both"/>
        <w:rPr>
          <w:color w:val="000000"/>
          <w:spacing w:val="-4"/>
          <w:sz w:val="24"/>
          <w:szCs w:val="24"/>
        </w:rPr>
      </w:pPr>
    </w:p>
    <w:p w:rsidR="00E72661" w:rsidRPr="00DB3A1E" w:rsidRDefault="00CA1FE4" w:rsidP="00DB3A1E">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Предмет договора подряда: </w:t>
      </w:r>
      <w:r w:rsidRPr="00DB3A1E">
        <w:rPr>
          <w:sz w:val="24"/>
          <w:szCs w:val="24"/>
        </w:rPr>
        <w:t xml:space="preserve">выполнение работ по капитальному ремонту общего имущества многоквартирного дома: замена лифтового оборудования пассажирских лифтов в многоквартирном доме по адресу: Томская область, г. Томск, </w:t>
      </w:r>
      <w:r w:rsidR="007D1858">
        <w:rPr>
          <w:sz w:val="24"/>
          <w:szCs w:val="24"/>
        </w:rPr>
        <w:t xml:space="preserve">тракт </w:t>
      </w:r>
      <w:r w:rsidR="00404852">
        <w:rPr>
          <w:sz w:val="24"/>
          <w:szCs w:val="24"/>
        </w:rPr>
        <w:t>Иркутский, д. 200</w:t>
      </w:r>
      <w:r w:rsidR="00DB3A1E">
        <w:rPr>
          <w:sz w:val="24"/>
          <w:szCs w:val="24"/>
        </w:rPr>
        <w:t>.</w:t>
      </w:r>
    </w:p>
    <w:p w:rsidR="00E72661" w:rsidRPr="00CC26D8" w:rsidRDefault="00E72661" w:rsidP="00ED2D18">
      <w:pPr>
        <w:tabs>
          <w:tab w:val="left" w:pos="1134"/>
        </w:tabs>
        <w:ind w:right="-81" w:firstLine="0"/>
        <w:jc w:val="both"/>
        <w:rPr>
          <w:b/>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Требования к содержанию и форме заявки на участие в отборе.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 Заявка на участие в отборе и прилагаемые к ней документы должны содержать:</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1 «Опись документов», где перечисляются документы, входящие в состав заявки на участие в отборе; </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2 «Анкета участника отбора»,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lastRenderedPageBreak/>
        <w:t>- </w:t>
      </w:r>
      <w:r w:rsidRPr="00AD5C0D">
        <w:rPr>
          <w:color w:val="000000"/>
          <w:spacing w:val="-4"/>
          <w:sz w:val="24"/>
          <w:szCs w:val="24"/>
        </w:rPr>
        <w:t xml:space="preserve">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об организационно-правовой форме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сведения о месте нахождения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почтовый адрес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номер контактного телефона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адрес электронной почты участника отбора;</w:t>
      </w:r>
    </w:p>
    <w:p w:rsidR="00CA1FE4" w:rsidRPr="00AD5C0D" w:rsidRDefault="00CA1FE4" w:rsidP="00CA1FE4">
      <w:pPr>
        <w:tabs>
          <w:tab w:val="left" w:pos="993"/>
          <w:tab w:val="left" w:pos="3792"/>
          <w:tab w:val="center" w:pos="4677"/>
          <w:tab w:val="right" w:pos="9355"/>
        </w:tabs>
        <w:ind w:right="-81" w:firstLine="993"/>
        <w:jc w:val="both"/>
        <w:rPr>
          <w:color w:val="000000"/>
          <w:spacing w:val="-4"/>
          <w:sz w:val="24"/>
          <w:szCs w:val="24"/>
        </w:rPr>
      </w:pPr>
      <w:r>
        <w:rPr>
          <w:color w:val="000000"/>
          <w:spacing w:val="-4"/>
          <w:sz w:val="24"/>
          <w:szCs w:val="24"/>
        </w:rPr>
        <w:t>- </w:t>
      </w:r>
      <w:r w:rsidRPr="00AD5C0D">
        <w:rPr>
          <w:color w:val="000000"/>
          <w:spacing w:val="-4"/>
          <w:sz w:val="24"/>
          <w:szCs w:val="24"/>
        </w:rPr>
        <w:t>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w:t>
      </w:r>
      <w:r>
        <w:rPr>
          <w:color w:val="000000"/>
          <w:spacing w:val="-4"/>
          <w:sz w:val="24"/>
          <w:szCs w:val="24"/>
        </w:rPr>
        <w:t xml:space="preserve">. </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sz w:val="24"/>
          <w:szCs w:val="24"/>
        </w:rPr>
        <w:t>П</w:t>
      </w:r>
      <w:r w:rsidRPr="000A215F">
        <w:rPr>
          <w:sz w:val="24"/>
          <w:szCs w:val="24"/>
        </w:rPr>
        <w:t xml:space="preserve">латежное поручение, подтверждающее перечисление денежных средств в качестве обеспечения заявки на участие в </w:t>
      </w:r>
      <w:r>
        <w:rPr>
          <w:sz w:val="24"/>
          <w:szCs w:val="24"/>
        </w:rPr>
        <w:t xml:space="preserve">отборе </w:t>
      </w:r>
      <w:r w:rsidRPr="000A215F">
        <w:rPr>
          <w:sz w:val="24"/>
          <w:szCs w:val="24"/>
        </w:rPr>
        <w:t xml:space="preserve">или заверенная </w:t>
      </w:r>
      <w:r>
        <w:rPr>
          <w:sz w:val="24"/>
          <w:szCs w:val="24"/>
        </w:rPr>
        <w:t xml:space="preserve">участником отбора </w:t>
      </w:r>
      <w:r w:rsidRPr="000A215F">
        <w:rPr>
          <w:sz w:val="24"/>
          <w:szCs w:val="24"/>
        </w:rPr>
        <w:t>копия этого платежного поручения</w:t>
      </w:r>
      <w:r>
        <w:rPr>
          <w:sz w:val="24"/>
          <w:szCs w:val="24"/>
        </w:rPr>
        <w:t>;</w:t>
      </w:r>
    </w:p>
    <w:p w:rsidR="00CA1FE4" w:rsidRPr="00AD5C0D"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sidRPr="00AD5C0D">
        <w:rPr>
          <w:color w:val="000000"/>
          <w:spacing w:val="-4"/>
          <w:sz w:val="24"/>
          <w:szCs w:val="24"/>
        </w:rPr>
        <w:t xml:space="preserve">Форма № 3 «Предложение участника отбора по исполнению договора подряда», в которой содержится следующая информация: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цена договора подряда,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xml:space="preserve">- срок выполнения работ </w:t>
      </w:r>
      <w:r>
        <w:rPr>
          <w:color w:val="000000"/>
          <w:spacing w:val="-4"/>
          <w:sz w:val="24"/>
          <w:szCs w:val="24"/>
        </w:rPr>
        <w:t xml:space="preserve">(срок указывается в виде даты и для целей оценки заявок на участие в отборе в количестве </w:t>
      </w:r>
      <w:r w:rsidRPr="00BF2E7C">
        <w:rPr>
          <w:sz w:val="24"/>
          <w:szCs w:val="24"/>
        </w:rPr>
        <w:t>календарных дней со дня заключения договора</w:t>
      </w:r>
      <w:r>
        <w:rPr>
          <w:sz w:val="24"/>
          <w:szCs w:val="24"/>
        </w:rPr>
        <w:t xml:space="preserve"> подряда, указанного в пункте 16.10</w:t>
      </w:r>
      <w:r w:rsidRPr="00BF2E7C">
        <w:rPr>
          <w:sz w:val="24"/>
          <w:szCs w:val="24"/>
        </w:rPr>
        <w:t xml:space="preserve"> настоящей документации</w:t>
      </w:r>
      <w:r>
        <w:rPr>
          <w:sz w:val="24"/>
          <w:szCs w:val="24"/>
        </w:rPr>
        <w:t xml:space="preserve">); </w:t>
      </w: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sidRPr="00AD5C0D">
        <w:rPr>
          <w:color w:val="000000"/>
          <w:spacing w:val="-4"/>
          <w:sz w:val="24"/>
          <w:szCs w:val="24"/>
        </w:rPr>
        <w:t xml:space="preserve">- предлагаемый срок и </w:t>
      </w:r>
      <w:r>
        <w:rPr>
          <w:color w:val="000000"/>
          <w:spacing w:val="-4"/>
          <w:sz w:val="24"/>
          <w:szCs w:val="24"/>
        </w:rPr>
        <w:t>о</w:t>
      </w:r>
      <w:r w:rsidRPr="00AD5C0D">
        <w:rPr>
          <w:color w:val="000000"/>
          <w:spacing w:val="-4"/>
          <w:sz w:val="24"/>
          <w:szCs w:val="24"/>
        </w:rPr>
        <w:t xml:space="preserve">бъем гарантийных обязательств,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AD5C0D">
        <w:rPr>
          <w:color w:val="000000"/>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sidRPr="00D9169A">
        <w:rPr>
          <w:color w:val="000000"/>
          <w:spacing w:val="-4"/>
          <w:sz w:val="24"/>
          <w:szCs w:val="24"/>
        </w:rPr>
        <w:t>К Форме № 3 участник отбора прилагает</w:t>
      </w:r>
      <w:r w:rsidRPr="00D9169A">
        <w:rPr>
          <w:sz w:val="24"/>
          <w:szCs w:val="24"/>
        </w:rPr>
        <w:t xml:space="preserve"> </w:t>
      </w:r>
      <w:r w:rsidRPr="00D9169A">
        <w:rPr>
          <w:color w:val="000000"/>
          <w:spacing w:val="-4"/>
          <w:sz w:val="24"/>
          <w:szCs w:val="24"/>
        </w:rPr>
        <w:t xml:space="preserve">сводный сметный расчет на </w:t>
      </w:r>
      <w:r>
        <w:rPr>
          <w:color w:val="000000"/>
          <w:spacing w:val="-4"/>
          <w:sz w:val="24"/>
          <w:szCs w:val="24"/>
        </w:rPr>
        <w:t>выполнение работ по капитальному ремонту</w:t>
      </w:r>
      <w:r w:rsidRPr="00D9169A">
        <w:rPr>
          <w:color w:val="000000"/>
          <w:spacing w:val="-4"/>
          <w:sz w:val="24"/>
          <w:szCs w:val="24"/>
        </w:rPr>
        <w:t xml:space="preserve"> на сумму указанной в Форме № 3 цены с приложением соответствующих</w:t>
      </w:r>
      <w:r>
        <w:rPr>
          <w:color w:val="000000"/>
          <w:spacing w:val="-4"/>
          <w:sz w:val="24"/>
          <w:szCs w:val="24"/>
        </w:rPr>
        <w:t xml:space="preserve"> локальных сметных расчетов.</w:t>
      </w:r>
    </w:p>
    <w:p w:rsidR="00CA1FE4"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Д</w:t>
      </w:r>
      <w:r w:rsidRPr="00AD5C0D">
        <w:rPr>
          <w:color w:val="000000"/>
          <w:spacing w:val="-4"/>
          <w:sz w:val="24"/>
          <w:szCs w:val="24"/>
        </w:rPr>
        <w:t>окументы, подтверждающие полномочия лица на подписание заявки на участие в отборе, или завере</w:t>
      </w:r>
      <w:r>
        <w:rPr>
          <w:color w:val="000000"/>
          <w:spacing w:val="-4"/>
          <w:sz w:val="24"/>
          <w:szCs w:val="24"/>
        </w:rPr>
        <w:t>нные копии указанных документов:</w:t>
      </w:r>
    </w:p>
    <w:p w:rsidR="00CA1FE4" w:rsidRPr="001E7A24" w:rsidRDefault="00CA1FE4" w:rsidP="00CA1FE4">
      <w:pPr>
        <w:snapToGrid w:val="0"/>
        <w:ind w:firstLine="993"/>
        <w:jc w:val="both"/>
        <w:rPr>
          <w:sz w:val="24"/>
          <w:szCs w:val="24"/>
        </w:rPr>
      </w:pPr>
      <w:r w:rsidRPr="001E7A24">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CA1FE4" w:rsidRPr="001E7A24" w:rsidRDefault="00CA1FE4" w:rsidP="00CA1FE4">
      <w:pPr>
        <w:snapToGrid w:val="0"/>
        <w:ind w:firstLine="993"/>
        <w:jc w:val="both"/>
        <w:rPr>
          <w:sz w:val="24"/>
          <w:szCs w:val="24"/>
        </w:rPr>
      </w:pPr>
      <w:r w:rsidRPr="001E7A24">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CA1FE4" w:rsidRPr="001E7A24" w:rsidRDefault="00CA1FE4" w:rsidP="00CA1FE4">
      <w:pPr>
        <w:snapToGrid w:val="0"/>
        <w:ind w:firstLine="993"/>
        <w:jc w:val="both"/>
        <w:rPr>
          <w:sz w:val="24"/>
          <w:szCs w:val="24"/>
        </w:rPr>
      </w:pPr>
      <w:r w:rsidRPr="001E7A24">
        <w:rPr>
          <w:sz w:val="24"/>
          <w:szCs w:val="24"/>
        </w:rPr>
        <w:t>- копия решения о назначении или об избрании либо приказа о назначении руководителя на должность;</w:t>
      </w:r>
    </w:p>
    <w:p w:rsidR="00CA1FE4" w:rsidRPr="001E7A24" w:rsidRDefault="00CA1FE4" w:rsidP="00CA1FE4">
      <w:pPr>
        <w:snapToGrid w:val="0"/>
        <w:ind w:firstLine="993"/>
        <w:jc w:val="both"/>
        <w:rPr>
          <w:sz w:val="24"/>
          <w:szCs w:val="24"/>
        </w:rPr>
      </w:pPr>
      <w:r>
        <w:rPr>
          <w:sz w:val="24"/>
          <w:szCs w:val="24"/>
        </w:rPr>
        <w:t>-</w:t>
      </w:r>
      <w:r w:rsidRPr="001E7A24">
        <w:rPr>
          <w:sz w:val="24"/>
          <w:szCs w:val="24"/>
        </w:rPr>
        <w:t xml:space="preserve"> доверенность на осуществление от имени </w:t>
      </w:r>
      <w:r w:rsidRPr="002D22C2">
        <w:rPr>
          <w:sz w:val="24"/>
          <w:szCs w:val="24"/>
        </w:rPr>
        <w:t>подрядной организации действий, необходимых для участия в отборе (или иной документ, соответствующий законодательству), заверенная печатью подрядной</w:t>
      </w:r>
      <w:r w:rsidRPr="001E7A24">
        <w:rPr>
          <w:sz w:val="24"/>
          <w:szCs w:val="24"/>
        </w:rPr>
        <w:t xml:space="preserve">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CA1FE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7A5797">
        <w:rPr>
          <w:sz w:val="24"/>
          <w:szCs w:val="24"/>
        </w:rPr>
        <w:t>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w:t>
      </w:r>
      <w:r>
        <w:rPr>
          <w:sz w:val="24"/>
          <w:szCs w:val="24"/>
        </w:rPr>
        <w:t xml:space="preserve">. </w:t>
      </w:r>
    </w:p>
    <w:p w:rsidR="00CA1FE4" w:rsidRPr="007A5797" w:rsidRDefault="00CA1FE4" w:rsidP="00CA1FE4">
      <w:pPr>
        <w:tabs>
          <w:tab w:val="left" w:pos="993"/>
          <w:tab w:val="left" w:pos="3792"/>
          <w:tab w:val="center" w:pos="4677"/>
          <w:tab w:val="right" w:pos="9355"/>
        </w:tabs>
        <w:ind w:right="-81" w:firstLine="0"/>
        <w:jc w:val="both"/>
        <w:rPr>
          <w:sz w:val="24"/>
          <w:szCs w:val="24"/>
        </w:rPr>
      </w:pPr>
      <w:r>
        <w:rPr>
          <w:sz w:val="24"/>
          <w:szCs w:val="24"/>
        </w:rPr>
        <w:tab/>
        <w:t>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w:t>
      </w:r>
      <w:r w:rsidRPr="007A5797">
        <w:rPr>
          <w:sz w:val="24"/>
          <w:szCs w:val="24"/>
        </w:rPr>
        <w:t>опи</w:t>
      </w:r>
      <w:r>
        <w:rPr>
          <w:sz w:val="24"/>
          <w:szCs w:val="24"/>
        </w:rPr>
        <w:t>и</w:t>
      </w:r>
      <w:r w:rsidRPr="007A5797">
        <w:rPr>
          <w:sz w:val="24"/>
          <w:szCs w:val="24"/>
        </w:rPr>
        <w:t xml:space="preserve"> выданн</w:t>
      </w:r>
      <w:r>
        <w:rPr>
          <w:sz w:val="24"/>
          <w:szCs w:val="24"/>
        </w:rPr>
        <w:t>ых</w:t>
      </w:r>
      <w:r w:rsidRPr="007A5797">
        <w:rPr>
          <w:sz w:val="24"/>
          <w:szCs w:val="24"/>
        </w:rPr>
        <w:t xml:space="preserve"> саморегулируемой организацией свидетельств о допуске к работам по строительству, </w:t>
      </w:r>
      <w:r w:rsidRPr="007A5797">
        <w:rPr>
          <w:sz w:val="24"/>
          <w:szCs w:val="24"/>
        </w:rPr>
        <w:lastRenderedPageBreak/>
        <w:t>реконструкции и капитальному ремонту на виды работ, необходимых для производства работ</w:t>
      </w:r>
      <w:r>
        <w:rPr>
          <w:sz w:val="24"/>
          <w:szCs w:val="24"/>
        </w:rPr>
        <w:t xml:space="preserve"> такими подрядными организациями</w:t>
      </w:r>
      <w:r w:rsidRPr="007A5797">
        <w:rPr>
          <w:sz w:val="24"/>
          <w:szCs w:val="24"/>
        </w:rPr>
        <w:t xml:space="preserve">; </w:t>
      </w:r>
    </w:p>
    <w:p w:rsidR="00CA1FE4" w:rsidRPr="00610F14" w:rsidRDefault="00CA1FE4" w:rsidP="00CA1FE4">
      <w:pPr>
        <w:numPr>
          <w:ilvl w:val="0"/>
          <w:numId w:val="4"/>
        </w:numPr>
        <w:tabs>
          <w:tab w:val="left" w:pos="993"/>
          <w:tab w:val="left" w:pos="3792"/>
          <w:tab w:val="center" w:pos="4677"/>
          <w:tab w:val="right" w:pos="9355"/>
        </w:tabs>
        <w:ind w:left="0" w:right="-81" w:firstLine="567"/>
        <w:jc w:val="both"/>
        <w:rPr>
          <w:sz w:val="24"/>
          <w:szCs w:val="24"/>
        </w:rPr>
      </w:pPr>
      <w:r w:rsidRPr="00D9169A">
        <w:rPr>
          <w:sz w:val="24"/>
          <w:szCs w:val="24"/>
        </w:rPr>
        <w:t>Форма № 4</w:t>
      </w:r>
      <w:r w:rsidRPr="007A5797">
        <w:rPr>
          <w:sz w:val="24"/>
          <w:szCs w:val="24"/>
        </w:rPr>
        <w:t xml:space="preserve"> «Предложение</w:t>
      </w:r>
      <w:r w:rsidRPr="00610F14">
        <w:rPr>
          <w:sz w:val="24"/>
          <w:szCs w:val="24"/>
        </w:rPr>
        <w:t xml:space="preserve"> о качестве</w:t>
      </w:r>
      <w:r>
        <w:rPr>
          <w:sz w:val="24"/>
          <w:szCs w:val="24"/>
        </w:rPr>
        <w:t xml:space="preserve"> основных</w:t>
      </w:r>
      <w:r w:rsidRPr="00610F14">
        <w:rPr>
          <w:sz w:val="24"/>
          <w:szCs w:val="24"/>
        </w:rPr>
        <w:t xml:space="preserve"> используемых при выполнении работ материалов</w:t>
      </w:r>
      <w:r>
        <w:rPr>
          <w:sz w:val="24"/>
          <w:szCs w:val="24"/>
        </w:rPr>
        <w:t xml:space="preserve"> и оборудования</w:t>
      </w:r>
      <w:r w:rsidRPr="00610F14">
        <w:rPr>
          <w:sz w:val="24"/>
          <w:szCs w:val="24"/>
        </w:rPr>
        <w:t xml:space="preserve">», где должна содержаться следующая информация: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w:t>
      </w:r>
      <w:r>
        <w:rPr>
          <w:sz w:val="24"/>
          <w:szCs w:val="24"/>
        </w:rPr>
        <w:t>материала и оборудования</w:t>
      </w:r>
      <w:r w:rsidRPr="00610F14">
        <w:rPr>
          <w:sz w:val="24"/>
          <w:szCs w:val="24"/>
        </w:rPr>
        <w:t xml:space="preserve">, </w:t>
      </w:r>
    </w:p>
    <w:p w:rsidR="00CA1FE4" w:rsidRDefault="00DB3A1E" w:rsidP="00CA1FE4">
      <w:pPr>
        <w:tabs>
          <w:tab w:val="left" w:pos="993"/>
          <w:tab w:val="left" w:pos="3792"/>
          <w:tab w:val="center" w:pos="4677"/>
          <w:tab w:val="right" w:pos="9355"/>
        </w:tabs>
        <w:ind w:left="567" w:right="-81" w:firstLine="0"/>
        <w:jc w:val="both"/>
        <w:rPr>
          <w:sz w:val="24"/>
          <w:szCs w:val="24"/>
        </w:rPr>
      </w:pPr>
      <w:r>
        <w:rPr>
          <w:sz w:val="24"/>
          <w:szCs w:val="24"/>
        </w:rPr>
        <w:t>-</w:t>
      </w:r>
      <w:r w:rsidR="00CA1FE4">
        <w:rPr>
          <w:sz w:val="24"/>
          <w:szCs w:val="24"/>
        </w:rPr>
        <w:t>Конкретные х</w:t>
      </w:r>
      <w:r w:rsidR="00CA1FE4" w:rsidRPr="00610F14">
        <w:rPr>
          <w:sz w:val="24"/>
          <w:szCs w:val="24"/>
        </w:rPr>
        <w:t xml:space="preserve">арактеристики </w:t>
      </w:r>
      <w:r w:rsidR="00CA1FE4">
        <w:rPr>
          <w:sz w:val="24"/>
          <w:szCs w:val="24"/>
        </w:rPr>
        <w:t>материала и оборудования</w:t>
      </w:r>
      <w:r w:rsidR="00CA1FE4" w:rsidRPr="00610F14">
        <w:rPr>
          <w:sz w:val="24"/>
          <w:szCs w:val="24"/>
        </w:rPr>
        <w:t xml:space="preserve">, соответствующие характеристикам, установленным в приложении 2 к техническому заданию; </w:t>
      </w:r>
    </w:p>
    <w:p w:rsidR="00CA1FE4" w:rsidRPr="00610F1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Товарный знак товара </w:t>
      </w:r>
      <w:r>
        <w:rPr>
          <w:sz w:val="24"/>
          <w:szCs w:val="24"/>
        </w:rPr>
        <w:t>материала и оборудования</w:t>
      </w:r>
      <w:r w:rsidRPr="00610F14">
        <w:rPr>
          <w:sz w:val="24"/>
          <w:szCs w:val="24"/>
        </w:rPr>
        <w:t xml:space="preserve"> (словесное описание) (при наличии); </w:t>
      </w:r>
    </w:p>
    <w:p w:rsidR="00CA1FE4" w:rsidRDefault="00CA1FE4" w:rsidP="00CA1FE4">
      <w:pPr>
        <w:tabs>
          <w:tab w:val="left" w:pos="993"/>
          <w:tab w:val="left" w:pos="3792"/>
          <w:tab w:val="center" w:pos="4677"/>
          <w:tab w:val="right" w:pos="9355"/>
        </w:tabs>
        <w:ind w:left="567" w:right="-81" w:firstLine="0"/>
        <w:jc w:val="both"/>
        <w:rPr>
          <w:sz w:val="24"/>
          <w:szCs w:val="24"/>
        </w:rPr>
      </w:pPr>
      <w:r>
        <w:rPr>
          <w:sz w:val="24"/>
          <w:szCs w:val="24"/>
        </w:rPr>
        <w:t>- </w:t>
      </w:r>
      <w:r w:rsidRPr="00610F14">
        <w:rPr>
          <w:sz w:val="24"/>
          <w:szCs w:val="24"/>
        </w:rPr>
        <w:t xml:space="preserve">Наименование производителя </w:t>
      </w:r>
      <w:r>
        <w:rPr>
          <w:sz w:val="24"/>
          <w:szCs w:val="24"/>
        </w:rPr>
        <w:t>материала и оборудования</w:t>
      </w:r>
      <w:r w:rsidRPr="00610F14">
        <w:rPr>
          <w:sz w:val="24"/>
          <w:szCs w:val="24"/>
        </w:rPr>
        <w:t xml:space="preserve">. </w:t>
      </w:r>
    </w:p>
    <w:p w:rsidR="00CA1FE4" w:rsidRPr="00711957" w:rsidRDefault="00CA1FE4" w:rsidP="00CA1FE4">
      <w:pPr>
        <w:numPr>
          <w:ilvl w:val="0"/>
          <w:numId w:val="4"/>
        </w:numPr>
        <w:tabs>
          <w:tab w:val="left" w:pos="993"/>
          <w:tab w:val="left" w:pos="3792"/>
          <w:tab w:val="center" w:pos="4677"/>
          <w:tab w:val="right" w:pos="9355"/>
        </w:tabs>
        <w:ind w:left="0" w:right="-81" w:firstLine="567"/>
        <w:jc w:val="both"/>
        <w:rPr>
          <w:color w:val="000000"/>
          <w:spacing w:val="-4"/>
          <w:sz w:val="24"/>
          <w:szCs w:val="24"/>
        </w:rPr>
      </w:pPr>
      <w:r>
        <w:rPr>
          <w:color w:val="000000"/>
          <w:spacing w:val="-4"/>
          <w:sz w:val="24"/>
          <w:szCs w:val="24"/>
        </w:rPr>
        <w:t>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w:t>
      </w:r>
      <w:r w:rsidRPr="00EE07CF">
        <w:rPr>
          <w:color w:val="000000"/>
          <w:spacing w:val="-4"/>
          <w:sz w:val="24"/>
          <w:szCs w:val="24"/>
        </w:rPr>
        <w:t xml:space="preserve">.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Заявка на участие в отборе оформляется на бумажном носителе. Не </w:t>
      </w:r>
      <w:proofErr w:type="gramStart"/>
      <w:r w:rsidRPr="00AD5C0D">
        <w:rPr>
          <w:color w:val="000000"/>
          <w:spacing w:val="-4"/>
          <w:sz w:val="24"/>
          <w:szCs w:val="24"/>
        </w:rPr>
        <w:t>допускается</w:t>
      </w:r>
      <w:proofErr w:type="gramEnd"/>
      <w:r w:rsidRPr="00AD5C0D">
        <w:rPr>
          <w:color w:val="000000"/>
          <w:spacing w:val="-4"/>
          <w:sz w:val="24"/>
          <w:szCs w:val="24"/>
        </w:rPr>
        <w:t xml:space="preserve"> оформление и подача заявки на участие в отборе в электронном виде и (или) на электронном носителе. </w:t>
      </w:r>
    </w:p>
    <w:p w:rsidR="00CA1FE4" w:rsidRPr="00AD5C0D"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CA1FE4" w:rsidRDefault="00CA1FE4" w:rsidP="00CA1FE4">
      <w:pPr>
        <w:numPr>
          <w:ilvl w:val="1"/>
          <w:numId w:val="7"/>
        </w:numPr>
        <w:tabs>
          <w:tab w:val="left" w:pos="993"/>
          <w:tab w:val="right" w:pos="1418"/>
        </w:tabs>
        <w:ind w:left="0" w:right="-81" w:firstLine="851"/>
        <w:jc w:val="both"/>
        <w:rPr>
          <w:color w:val="000000"/>
          <w:spacing w:val="-4"/>
          <w:sz w:val="24"/>
          <w:szCs w:val="24"/>
        </w:rPr>
      </w:pPr>
      <w:r w:rsidRPr="00AD5C0D">
        <w:rPr>
          <w:color w:val="000000"/>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CA1FE4" w:rsidRPr="00610F14" w:rsidRDefault="00CA1FE4" w:rsidP="00CA1FE4">
      <w:pPr>
        <w:numPr>
          <w:ilvl w:val="1"/>
          <w:numId w:val="7"/>
        </w:numPr>
        <w:tabs>
          <w:tab w:val="left" w:pos="993"/>
          <w:tab w:val="right" w:pos="1418"/>
        </w:tabs>
        <w:ind w:left="0" w:right="-81" w:firstLine="851"/>
        <w:jc w:val="both"/>
        <w:rPr>
          <w:color w:val="000000"/>
          <w:spacing w:val="-4"/>
          <w:sz w:val="24"/>
          <w:szCs w:val="24"/>
        </w:rPr>
      </w:pPr>
      <w:r w:rsidRPr="00610F14">
        <w:rPr>
          <w:color w:val="000000"/>
          <w:spacing w:val="-4"/>
          <w:sz w:val="24"/>
          <w:szCs w:val="24"/>
        </w:rPr>
        <w:t xml:space="preserve">Заявка на участие в отборе отклоняется конкурсной комиссией в случаях: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CA1FE4" w:rsidRPr="00610F1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 xml:space="preserve">выявления факта предоставления участником отбора недостоверных сведений; </w:t>
      </w:r>
    </w:p>
    <w:p w:rsidR="00CA1FE4" w:rsidRDefault="00CA1FE4" w:rsidP="00CA1FE4">
      <w:pPr>
        <w:widowControl w:val="0"/>
        <w:numPr>
          <w:ilvl w:val="0"/>
          <w:numId w:val="17"/>
        </w:numPr>
        <w:tabs>
          <w:tab w:val="left" w:pos="993"/>
        </w:tabs>
        <w:autoSpaceDE w:val="0"/>
        <w:autoSpaceDN w:val="0"/>
        <w:adjustRightInd w:val="0"/>
        <w:ind w:left="0" w:firstLine="567"/>
        <w:jc w:val="both"/>
        <w:rPr>
          <w:color w:val="000000"/>
          <w:spacing w:val="-4"/>
          <w:sz w:val="24"/>
          <w:szCs w:val="24"/>
        </w:rPr>
      </w:pPr>
      <w:r w:rsidRPr="00610F14">
        <w:rPr>
          <w:color w:val="000000"/>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CA1FE4" w:rsidRPr="002E3879" w:rsidRDefault="00CA1FE4" w:rsidP="00CA1FE4">
      <w:pPr>
        <w:widowControl w:val="0"/>
        <w:tabs>
          <w:tab w:val="left" w:pos="993"/>
        </w:tabs>
        <w:autoSpaceDE w:val="0"/>
        <w:autoSpaceDN w:val="0"/>
        <w:adjustRightInd w:val="0"/>
        <w:ind w:left="567" w:firstLine="0"/>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начала и окончания подачи заявок на участие в отборе: </w:t>
      </w:r>
    </w:p>
    <w:p w:rsidR="00CA1FE4" w:rsidRPr="00AD5C0D" w:rsidRDefault="00CA1FE4" w:rsidP="00CA1FE4">
      <w:pPr>
        <w:tabs>
          <w:tab w:val="left" w:pos="993"/>
          <w:tab w:val="center" w:pos="4677"/>
          <w:tab w:val="right" w:pos="9355"/>
        </w:tabs>
        <w:ind w:right="-81"/>
        <w:jc w:val="both"/>
        <w:rPr>
          <w:color w:val="000000"/>
          <w:spacing w:val="-4"/>
          <w:sz w:val="24"/>
          <w:szCs w:val="24"/>
        </w:rPr>
      </w:pPr>
      <w:r>
        <w:rPr>
          <w:color w:val="000000"/>
          <w:spacing w:val="-4"/>
          <w:sz w:val="24"/>
          <w:szCs w:val="24"/>
        </w:rPr>
        <w:t>6</w:t>
      </w:r>
      <w:r w:rsidRPr="00AD5C0D">
        <w:rPr>
          <w:color w:val="000000"/>
          <w:spacing w:val="-4"/>
          <w:sz w:val="24"/>
          <w:szCs w:val="24"/>
        </w:rPr>
        <w:t xml:space="preserve">.1. Заявки на участие в отборе подаются с 9 часов </w:t>
      </w:r>
      <w:r w:rsidR="007D1858">
        <w:rPr>
          <w:color w:val="000000"/>
          <w:spacing w:val="-4"/>
          <w:sz w:val="24"/>
          <w:szCs w:val="24"/>
        </w:rPr>
        <w:t>00 минут 01</w:t>
      </w:r>
      <w:r w:rsidRPr="00D9169A">
        <w:rPr>
          <w:color w:val="000000"/>
          <w:spacing w:val="-4"/>
          <w:sz w:val="24"/>
          <w:szCs w:val="24"/>
        </w:rPr>
        <w:t>.</w:t>
      </w:r>
      <w:r>
        <w:rPr>
          <w:color w:val="000000"/>
          <w:spacing w:val="-4"/>
          <w:sz w:val="24"/>
          <w:szCs w:val="24"/>
        </w:rPr>
        <w:t>0</w:t>
      </w:r>
      <w:r w:rsidR="007D1858">
        <w:rPr>
          <w:color w:val="000000"/>
          <w:spacing w:val="-4"/>
          <w:sz w:val="24"/>
          <w:szCs w:val="24"/>
        </w:rPr>
        <w:t>9</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года до 18 часов 00 минут </w:t>
      </w:r>
      <w:r w:rsidR="007D1858">
        <w:rPr>
          <w:color w:val="000000"/>
          <w:spacing w:val="-4"/>
          <w:sz w:val="24"/>
          <w:szCs w:val="24"/>
        </w:rPr>
        <w:t>07</w:t>
      </w:r>
      <w:r w:rsidRPr="00D9169A">
        <w:rPr>
          <w:color w:val="000000"/>
          <w:spacing w:val="-4"/>
          <w:sz w:val="24"/>
          <w:szCs w:val="24"/>
        </w:rPr>
        <w:t>.</w:t>
      </w:r>
      <w:r>
        <w:rPr>
          <w:color w:val="000000"/>
          <w:spacing w:val="-4"/>
          <w:sz w:val="24"/>
          <w:szCs w:val="24"/>
        </w:rPr>
        <w:t>0</w:t>
      </w:r>
      <w:r w:rsidR="007D1858">
        <w:rPr>
          <w:color w:val="000000"/>
          <w:spacing w:val="-4"/>
          <w:sz w:val="24"/>
          <w:szCs w:val="24"/>
        </w:rPr>
        <w:t>9</w:t>
      </w:r>
      <w:r w:rsidRPr="00AD5C0D">
        <w:rPr>
          <w:color w:val="000000"/>
          <w:spacing w:val="-4"/>
          <w:sz w:val="24"/>
          <w:szCs w:val="24"/>
        </w:rPr>
        <w:t>.201</w:t>
      </w:r>
      <w:r>
        <w:rPr>
          <w:color w:val="000000"/>
          <w:spacing w:val="-4"/>
          <w:sz w:val="24"/>
          <w:szCs w:val="24"/>
        </w:rPr>
        <w:t>5</w:t>
      </w:r>
      <w:r w:rsidRPr="00AD5C0D">
        <w:rPr>
          <w:color w:val="000000"/>
          <w:spacing w:val="-4"/>
          <w:sz w:val="24"/>
          <w:szCs w:val="24"/>
        </w:rPr>
        <w:t xml:space="preserve"> г. по адресу: 634009, г. Томск, ул. Карла Маркса, 7, офис 1</w:t>
      </w:r>
      <w:r>
        <w:rPr>
          <w:color w:val="000000"/>
          <w:spacing w:val="-4"/>
          <w:sz w:val="24"/>
          <w:szCs w:val="24"/>
        </w:rPr>
        <w:t>09</w:t>
      </w:r>
      <w:r w:rsidRPr="00AD5C0D">
        <w:rPr>
          <w:color w:val="000000"/>
          <w:spacing w:val="-4"/>
          <w:sz w:val="24"/>
          <w:szCs w:val="24"/>
        </w:rPr>
        <w:t>.</w:t>
      </w:r>
    </w:p>
    <w:p w:rsidR="00CA1FE4" w:rsidRPr="006976CF" w:rsidRDefault="00CA1FE4" w:rsidP="00CA1FE4">
      <w:pPr>
        <w:tabs>
          <w:tab w:val="left" w:pos="993"/>
          <w:tab w:val="center" w:pos="4677"/>
          <w:tab w:val="right" w:pos="9355"/>
        </w:tabs>
        <w:ind w:right="-81"/>
        <w:jc w:val="both"/>
        <w:rPr>
          <w:color w:val="000000"/>
          <w:spacing w:val="-4"/>
          <w:sz w:val="24"/>
          <w:szCs w:val="24"/>
        </w:rPr>
      </w:pPr>
      <w:r w:rsidRPr="006976CF">
        <w:rPr>
          <w:color w:val="000000"/>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color w:val="000000"/>
          <w:spacing w:val="-4"/>
          <w:sz w:val="24"/>
          <w:szCs w:val="24"/>
        </w:rPr>
        <w:t>6 часов 45</w:t>
      </w:r>
      <w:r w:rsidRPr="006976CF">
        <w:rPr>
          <w:color w:val="000000"/>
          <w:spacing w:val="-4"/>
          <w:sz w:val="24"/>
          <w:szCs w:val="24"/>
        </w:rPr>
        <w:t xml:space="preserve"> минут) по местному времени, с перерывом с 12 часов 30 минут до 13 часов 30 минут.</w:t>
      </w:r>
    </w:p>
    <w:p w:rsidR="00CA1FE4" w:rsidRPr="00AD5C0D" w:rsidRDefault="00CA1FE4" w:rsidP="00CA1FE4">
      <w:pPr>
        <w:tabs>
          <w:tab w:val="left" w:pos="993"/>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подачи заявок на участие в отборе и прилагаемых к ним документов. </w:t>
      </w:r>
    </w:p>
    <w:p w:rsidR="00CA1FE4" w:rsidRPr="0029223E"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подает заявку на участие в отборе в письменной форме в запечатанном конверте. При этом, на таком конверте указывается: слова «Заявка на участие в отборе по предмету договора подряда </w:t>
      </w:r>
      <w:r w:rsidRPr="00AD5C0D">
        <w:rPr>
          <w:i/>
          <w:sz w:val="24"/>
          <w:szCs w:val="24"/>
        </w:rPr>
        <w:t>«</w:t>
      </w:r>
      <w:r w:rsidRPr="00610F14">
        <w:rPr>
          <w:i/>
          <w:sz w:val="24"/>
          <w:szCs w:val="24"/>
        </w:rPr>
        <w:t>Выполнение работ по капитальному ремонту общего имущества многоквартирн</w:t>
      </w:r>
      <w:r>
        <w:rPr>
          <w:i/>
          <w:sz w:val="24"/>
          <w:szCs w:val="24"/>
        </w:rPr>
        <w:t>ого</w:t>
      </w:r>
      <w:r w:rsidRPr="00610F14">
        <w:rPr>
          <w:i/>
          <w:sz w:val="24"/>
          <w:szCs w:val="24"/>
        </w:rPr>
        <w:t xml:space="preserve"> </w:t>
      </w:r>
      <w:r>
        <w:rPr>
          <w:i/>
          <w:sz w:val="24"/>
          <w:szCs w:val="24"/>
        </w:rPr>
        <w:t>дома</w:t>
      </w:r>
      <w:r w:rsidRPr="00610F14">
        <w:rPr>
          <w:i/>
          <w:sz w:val="24"/>
          <w:szCs w:val="24"/>
        </w:rPr>
        <w:t xml:space="preserve"> (</w:t>
      </w:r>
      <w:r w:rsidRPr="00972DAC">
        <w:rPr>
          <w:i/>
          <w:sz w:val="24"/>
          <w:szCs w:val="24"/>
        </w:rPr>
        <w:t>замена лифтового оборудования пассажирских лифтов</w:t>
      </w:r>
      <w:r w:rsidRPr="00610F14">
        <w:rPr>
          <w:i/>
          <w:sz w:val="24"/>
          <w:szCs w:val="24"/>
        </w:rPr>
        <w:t>) по адрес</w:t>
      </w:r>
      <w:r>
        <w:rPr>
          <w:i/>
          <w:sz w:val="24"/>
          <w:szCs w:val="24"/>
        </w:rPr>
        <w:t xml:space="preserve">у: </w:t>
      </w:r>
      <w:r w:rsidR="00DB3A1E">
        <w:rPr>
          <w:i/>
          <w:sz w:val="24"/>
          <w:szCs w:val="24"/>
        </w:rPr>
        <w:t xml:space="preserve">Томская область, г. Томск, </w:t>
      </w:r>
      <w:r w:rsidR="007D1858">
        <w:rPr>
          <w:i/>
          <w:sz w:val="24"/>
          <w:szCs w:val="24"/>
        </w:rPr>
        <w:t>тракт Иркутский, д. 200</w:t>
      </w:r>
      <w:r w:rsidRPr="0029223E">
        <w:rPr>
          <w:i/>
          <w:sz w:val="24"/>
          <w:szCs w:val="24"/>
        </w:rPr>
        <w:t>»</w:t>
      </w:r>
      <w:r w:rsidRPr="0029223E">
        <w:rPr>
          <w:sz w:val="24"/>
          <w:szCs w:val="24"/>
        </w:rPr>
        <w:t xml:space="preserve">. Участник отбора вправе не указывать на таком конверте свое фирменное наименование и почтовый адрес.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 Заявки на участие в отборе, поданные участниками отбора, а также конверты с </w:t>
      </w:r>
      <w:r w:rsidRPr="00AD5C0D">
        <w:rPr>
          <w:sz w:val="24"/>
          <w:szCs w:val="24"/>
        </w:rPr>
        <w:lastRenderedPageBreak/>
        <w:t xml:space="preserve">изменениями к ним регистрируются в Журнале регистрации заявок на участие в отборе заказчиком с указанием даты и времени их поступления. Заказчик присваивает каждой заявке номер.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Если </w:t>
      </w:r>
      <w:r>
        <w:rPr>
          <w:sz w:val="24"/>
          <w:szCs w:val="24"/>
        </w:rPr>
        <w:t>конверт</w:t>
      </w:r>
      <w:r w:rsidRPr="00AD5C0D">
        <w:rPr>
          <w:sz w:val="24"/>
          <w:szCs w:val="24"/>
        </w:rPr>
        <w:t xml:space="preserve">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w:t>
      </w:r>
      <w:r>
        <w:rPr>
          <w:sz w:val="24"/>
          <w:szCs w:val="24"/>
        </w:rPr>
        <w:t>6.1</w:t>
      </w:r>
      <w:r w:rsidRPr="00AD5C0D">
        <w:rPr>
          <w:sz w:val="24"/>
          <w:szCs w:val="24"/>
        </w:rPr>
        <w:t xml:space="preserve"> настоящей документации, не допускается. В случае поступления заявки на участие в отборе до начала или по</w:t>
      </w:r>
      <w:r>
        <w:rPr>
          <w:sz w:val="24"/>
          <w:szCs w:val="24"/>
        </w:rPr>
        <w:t xml:space="preserve"> истечении срока приема заявок </w:t>
      </w:r>
      <w:r w:rsidRPr="00AD5C0D">
        <w:rPr>
          <w:sz w:val="24"/>
          <w:szCs w:val="24"/>
        </w:rPr>
        <w:t>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подать только 1 (одну) заявку на участие в отборе. </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Отзыв заявок осуществляется на основании </w:t>
      </w:r>
      <w:r w:rsidRPr="00BB73BD">
        <w:rPr>
          <w:rFonts w:cs="Times New Roman"/>
          <w:szCs w:val="24"/>
        </w:rPr>
        <w:t xml:space="preserve">письменного </w:t>
      </w:r>
      <w:r>
        <w:rPr>
          <w:rFonts w:cs="Times New Roman"/>
          <w:szCs w:val="24"/>
          <w:lang w:val="ru-RU"/>
        </w:rPr>
        <w:t>заявления</w:t>
      </w:r>
      <w:r w:rsidRPr="00AD5C0D">
        <w:rPr>
          <w:rFonts w:cs="Times New Roman"/>
          <w:szCs w:val="24"/>
        </w:rPr>
        <w:t xml:space="preserve"> </w:t>
      </w:r>
      <w:r w:rsidRPr="00AD5C0D">
        <w:rPr>
          <w:rFonts w:cs="Times New Roman"/>
          <w:szCs w:val="24"/>
          <w:lang w:val="ru-RU"/>
        </w:rPr>
        <w:t xml:space="preserve">участника отбора </w:t>
      </w:r>
      <w:r w:rsidRPr="00AD5C0D">
        <w:rPr>
          <w:rFonts w:cs="Times New Roman"/>
          <w:szCs w:val="24"/>
        </w:rPr>
        <w:t xml:space="preserve">на имя </w:t>
      </w:r>
      <w:proofErr w:type="spellStart"/>
      <w:r>
        <w:rPr>
          <w:rFonts w:cs="Times New Roman"/>
          <w:szCs w:val="24"/>
          <w:lang w:val="ru-RU"/>
        </w:rPr>
        <w:t>и.о</w:t>
      </w:r>
      <w:proofErr w:type="spellEnd"/>
      <w:r>
        <w:rPr>
          <w:rFonts w:cs="Times New Roman"/>
          <w:szCs w:val="24"/>
          <w:lang w:val="ru-RU"/>
        </w:rPr>
        <w:t>. г</w:t>
      </w:r>
      <w:proofErr w:type="spellStart"/>
      <w:r w:rsidRPr="00AD5C0D">
        <w:rPr>
          <w:rFonts w:cs="Times New Roman"/>
          <w:color w:val="000000"/>
          <w:spacing w:val="-4"/>
          <w:szCs w:val="24"/>
        </w:rPr>
        <w:t>енерального</w:t>
      </w:r>
      <w:proofErr w:type="spellEnd"/>
      <w:r w:rsidRPr="00AD5C0D">
        <w:rPr>
          <w:rFonts w:cs="Times New Roman"/>
          <w:color w:val="000000"/>
          <w:spacing w:val="-4"/>
          <w:szCs w:val="24"/>
        </w:rPr>
        <w:t xml:space="preserve"> директора Фонда «Региональный фонд капитального ремонта многоквартирных домов Томской области» </w:t>
      </w:r>
      <w:proofErr w:type="spellStart"/>
      <w:r w:rsidR="00E72661">
        <w:rPr>
          <w:rFonts w:cs="Times New Roman"/>
          <w:color w:val="000000"/>
          <w:spacing w:val="-4"/>
          <w:szCs w:val="24"/>
          <w:lang w:val="ru-RU"/>
        </w:rPr>
        <w:t>Световца</w:t>
      </w:r>
      <w:proofErr w:type="spellEnd"/>
      <w:r w:rsidR="00E72661">
        <w:rPr>
          <w:rFonts w:cs="Times New Roman"/>
          <w:color w:val="000000"/>
          <w:spacing w:val="-4"/>
          <w:szCs w:val="24"/>
          <w:lang w:val="ru-RU"/>
        </w:rPr>
        <w:t xml:space="preserve"> С.В.</w:t>
      </w:r>
      <w:r w:rsidRPr="00AD5C0D">
        <w:rPr>
          <w:rFonts w:cs="Times New Roman"/>
          <w:szCs w:val="24"/>
        </w:rPr>
        <w:t xml:space="preserve">, в котором содержится следующая информация: </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отборе;</w:t>
      </w:r>
    </w:p>
    <w:p w:rsidR="00CA1FE4" w:rsidRPr="00AD5C0D" w:rsidRDefault="00CA1FE4" w:rsidP="00CA1FE4">
      <w:pPr>
        <w:pStyle w:val="35"/>
        <w:numPr>
          <w:ilvl w:val="0"/>
          <w:numId w:val="3"/>
        </w:numPr>
        <w:tabs>
          <w:tab w:val="left" w:pos="720"/>
          <w:tab w:val="num" w:pos="1080"/>
        </w:tabs>
        <w:ind w:left="0" w:firstLine="360"/>
        <w:textAlignment w:val="auto"/>
        <w:rPr>
          <w:rFonts w:cs="Times New Roman"/>
          <w:szCs w:val="24"/>
        </w:rPr>
      </w:pPr>
      <w:r w:rsidRPr="00AD5C0D">
        <w:rPr>
          <w:rFonts w:cs="Times New Roman"/>
          <w:szCs w:val="24"/>
        </w:rPr>
        <w:t xml:space="preserve">наименование </w:t>
      </w:r>
      <w:r w:rsidRPr="00AD5C0D">
        <w:rPr>
          <w:rFonts w:cs="Times New Roman"/>
          <w:szCs w:val="24"/>
          <w:lang w:val="ru-RU"/>
        </w:rPr>
        <w:t>участника отбора</w:t>
      </w:r>
      <w:r w:rsidRPr="00AD5C0D">
        <w:rPr>
          <w:rFonts w:cs="Times New Roman"/>
          <w:szCs w:val="24"/>
        </w:rPr>
        <w:t xml:space="preserve">. </w:t>
      </w:r>
    </w:p>
    <w:p w:rsidR="00CA1FE4" w:rsidRPr="00AD5C0D" w:rsidRDefault="00CA1FE4" w:rsidP="00CA1FE4">
      <w:pPr>
        <w:pStyle w:val="35"/>
        <w:tabs>
          <w:tab w:val="left" w:pos="720"/>
        </w:tabs>
        <w:ind w:firstLine="360"/>
        <w:rPr>
          <w:rFonts w:cs="Times New Roman"/>
          <w:szCs w:val="24"/>
        </w:rPr>
      </w:pPr>
      <w:r w:rsidRPr="00AD5C0D">
        <w:rPr>
          <w:rFonts w:cs="Times New Roman"/>
          <w:szCs w:val="24"/>
        </w:rPr>
        <w:t xml:space="preserve">При наличии у </w:t>
      </w:r>
      <w:r w:rsidRPr="00AD5C0D">
        <w:rPr>
          <w:rFonts w:cs="Times New Roman"/>
          <w:szCs w:val="24"/>
          <w:lang w:val="ru-RU"/>
        </w:rPr>
        <w:t xml:space="preserve">участника отбора </w:t>
      </w:r>
      <w:r w:rsidRPr="00AD5C0D">
        <w:rPr>
          <w:rFonts w:cs="Times New Roman"/>
          <w:szCs w:val="24"/>
        </w:rPr>
        <w:t xml:space="preserve"> соответствующей информации в уведомлении об отзыве заявки на участие в </w:t>
      </w:r>
      <w:r w:rsidRPr="00AD5C0D">
        <w:rPr>
          <w:rFonts w:cs="Times New Roman"/>
          <w:color w:val="000000"/>
          <w:spacing w:val="-4"/>
          <w:szCs w:val="24"/>
        </w:rPr>
        <w:t>отборе</w:t>
      </w:r>
      <w:r w:rsidRPr="00AD5C0D">
        <w:rPr>
          <w:rFonts w:cs="Times New Roman"/>
          <w:szCs w:val="24"/>
        </w:rPr>
        <w:t xml:space="preserve"> также указываются дата и время поступления заявки на участие в </w:t>
      </w:r>
      <w:r w:rsidRPr="00AD5C0D">
        <w:rPr>
          <w:rFonts w:cs="Times New Roman"/>
          <w:color w:val="000000"/>
          <w:spacing w:val="-4"/>
          <w:szCs w:val="24"/>
        </w:rPr>
        <w:t xml:space="preserve">отборе. </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Уведомление об отзыве заявки на участие в </w:t>
      </w:r>
      <w:r w:rsidRPr="00AD5C0D">
        <w:rPr>
          <w:rFonts w:cs="Times New Roman"/>
          <w:color w:val="000000"/>
          <w:spacing w:val="-4"/>
          <w:szCs w:val="24"/>
        </w:rPr>
        <w:t xml:space="preserve">отборе </w:t>
      </w:r>
      <w:r w:rsidRPr="00AD5C0D">
        <w:rPr>
          <w:rFonts w:cs="Times New Roman"/>
          <w:szCs w:val="24"/>
        </w:rPr>
        <w:t>должно быть скреплено печатью и заверено подписью уполномоченного лица</w:t>
      </w:r>
      <w:r w:rsidRPr="00AD5C0D">
        <w:rPr>
          <w:rFonts w:cs="Times New Roman"/>
          <w:szCs w:val="24"/>
          <w:lang w:val="ru-RU"/>
        </w:rPr>
        <w:t xml:space="preserve"> участника отбора</w:t>
      </w:r>
      <w:r w:rsidRPr="00AD5C0D">
        <w:rPr>
          <w:rFonts w:cs="Times New Roman"/>
          <w:szCs w:val="24"/>
        </w:rPr>
        <w:t xml:space="preserve">. </w:t>
      </w:r>
    </w:p>
    <w:p w:rsidR="00CA1FE4" w:rsidRPr="00AD5C0D" w:rsidRDefault="00CA1FE4" w:rsidP="00CA1FE4">
      <w:pPr>
        <w:pStyle w:val="ConsNormal"/>
        <w:tabs>
          <w:tab w:val="num" w:pos="1080"/>
        </w:tabs>
        <w:ind w:right="0" w:firstLine="709"/>
        <w:jc w:val="both"/>
        <w:rPr>
          <w:rFonts w:ascii="Times New Roman" w:hAnsi="Times New Roman" w:cs="Times New Roman"/>
          <w:sz w:val="24"/>
          <w:szCs w:val="24"/>
        </w:rPr>
      </w:pPr>
      <w:r w:rsidRPr="00AD5C0D">
        <w:rPr>
          <w:rFonts w:ascii="Times New Roman" w:hAnsi="Times New Roman" w:cs="Times New Roman"/>
          <w:sz w:val="24"/>
          <w:szCs w:val="24"/>
        </w:rPr>
        <w:t xml:space="preserve">Уведомление об отзыве заявки на участие в отборе подается по адресу, указанному в пункте </w:t>
      </w:r>
      <w:r>
        <w:rPr>
          <w:rFonts w:ascii="Times New Roman" w:hAnsi="Times New Roman" w:cs="Times New Roman"/>
          <w:sz w:val="24"/>
          <w:szCs w:val="24"/>
        </w:rPr>
        <w:t xml:space="preserve">6.1 </w:t>
      </w:r>
      <w:r w:rsidRPr="00AD5C0D">
        <w:rPr>
          <w:rFonts w:ascii="Times New Roman" w:hAnsi="Times New Roman" w:cs="Times New Roman"/>
          <w:sz w:val="24"/>
          <w:szCs w:val="24"/>
        </w:rPr>
        <w:t>настоящей документации.</w:t>
      </w:r>
    </w:p>
    <w:p w:rsidR="00CA1FE4" w:rsidRPr="00AD5C0D" w:rsidRDefault="00CA1FE4" w:rsidP="00CA1FE4">
      <w:pPr>
        <w:pStyle w:val="35"/>
        <w:tabs>
          <w:tab w:val="left" w:pos="720"/>
        </w:tabs>
        <w:ind w:firstLine="709"/>
        <w:rPr>
          <w:rFonts w:cs="Times New Roman"/>
          <w:szCs w:val="24"/>
        </w:rPr>
      </w:pPr>
      <w:r w:rsidRPr="00AD5C0D">
        <w:rPr>
          <w:rFonts w:cs="Times New Roman"/>
          <w:szCs w:val="24"/>
        </w:rPr>
        <w:t xml:space="preserve">В Журнале регистрации заявок на участие в </w:t>
      </w:r>
      <w:r w:rsidRPr="00AD5C0D">
        <w:rPr>
          <w:rFonts w:cs="Times New Roman"/>
          <w:color w:val="000000"/>
          <w:spacing w:val="-4"/>
          <w:szCs w:val="24"/>
        </w:rPr>
        <w:t xml:space="preserve">отборе </w:t>
      </w:r>
      <w:r w:rsidRPr="00AD5C0D">
        <w:rPr>
          <w:rFonts w:cs="Times New Roman"/>
          <w:szCs w:val="24"/>
        </w:rPr>
        <w:t xml:space="preserve">делается отметка об отзыве соответствующей заявки на участие в </w:t>
      </w:r>
      <w:r w:rsidRPr="00AD5C0D">
        <w:rPr>
          <w:rFonts w:cs="Times New Roman"/>
          <w:color w:val="000000"/>
          <w:spacing w:val="-4"/>
          <w:szCs w:val="24"/>
        </w:rPr>
        <w:t>отборе</w:t>
      </w:r>
      <w:r w:rsidRPr="00AD5C0D">
        <w:rPr>
          <w:rFonts w:cs="Times New Roman"/>
          <w:szCs w:val="24"/>
        </w:rPr>
        <w:t>.</w:t>
      </w:r>
    </w:p>
    <w:p w:rsidR="00CA1FE4" w:rsidRPr="00AD5C0D" w:rsidRDefault="00CA1FE4" w:rsidP="00CA1FE4">
      <w:pPr>
        <w:widowControl w:val="0"/>
        <w:numPr>
          <w:ilvl w:val="1"/>
          <w:numId w:val="6"/>
        </w:numPr>
        <w:tabs>
          <w:tab w:val="left" w:pos="993"/>
        </w:tabs>
        <w:autoSpaceDE w:val="0"/>
        <w:autoSpaceDN w:val="0"/>
        <w:adjustRightInd w:val="0"/>
        <w:ind w:left="0" w:firstLine="709"/>
        <w:jc w:val="both"/>
        <w:rPr>
          <w:sz w:val="24"/>
          <w:szCs w:val="24"/>
        </w:rPr>
      </w:pPr>
      <w:r w:rsidRPr="00AD5C0D">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CA1FE4" w:rsidRPr="00AD5C0D" w:rsidRDefault="00CA1FE4" w:rsidP="00CA1FE4">
      <w:pPr>
        <w:pStyle w:val="35"/>
        <w:tabs>
          <w:tab w:val="left" w:pos="720"/>
        </w:tabs>
        <w:ind w:firstLine="540"/>
        <w:rPr>
          <w:rFonts w:cs="Times New Roman"/>
          <w:szCs w:val="24"/>
          <w:lang w:val="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Место, дата и время вскрытия конвертов с заявками на участие в отборе </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Вскрытие конвертов с заявками на участие в отборе будет производиться по адресу: </w:t>
      </w:r>
      <w:r w:rsidRPr="00AD5C0D">
        <w:rPr>
          <w:sz w:val="24"/>
          <w:szCs w:val="24"/>
        </w:rPr>
        <w:lastRenderedPageBreak/>
        <w:t>634041, г.</w:t>
      </w:r>
      <w:r>
        <w:rPr>
          <w:sz w:val="24"/>
          <w:szCs w:val="24"/>
        </w:rPr>
        <w:t xml:space="preserve"> </w:t>
      </w:r>
      <w:r w:rsidRPr="00AD5C0D">
        <w:rPr>
          <w:sz w:val="24"/>
          <w:szCs w:val="24"/>
        </w:rPr>
        <w:t xml:space="preserve">Томск, </w:t>
      </w:r>
      <w:r>
        <w:rPr>
          <w:sz w:val="24"/>
          <w:szCs w:val="24"/>
        </w:rPr>
        <w:t>ул. Карла Маркса, 7</w:t>
      </w:r>
      <w:r w:rsidRPr="00AD5C0D">
        <w:rPr>
          <w:sz w:val="24"/>
          <w:szCs w:val="24"/>
        </w:rPr>
        <w:t xml:space="preserve">, кабинет </w:t>
      </w:r>
      <w:r>
        <w:rPr>
          <w:sz w:val="24"/>
          <w:szCs w:val="24"/>
        </w:rPr>
        <w:t>108</w:t>
      </w:r>
      <w:r w:rsidRPr="00AD5C0D">
        <w:rPr>
          <w:sz w:val="24"/>
          <w:szCs w:val="24"/>
        </w:rPr>
        <w:t xml:space="preserve"> </w:t>
      </w:r>
      <w:r w:rsidRPr="00D9169A">
        <w:rPr>
          <w:sz w:val="24"/>
          <w:szCs w:val="24"/>
        </w:rPr>
        <w:t>«</w:t>
      </w:r>
      <w:r w:rsidR="00DB3A1E">
        <w:rPr>
          <w:sz w:val="24"/>
          <w:szCs w:val="24"/>
        </w:rPr>
        <w:t>0</w:t>
      </w:r>
      <w:r w:rsidR="007D1858">
        <w:rPr>
          <w:sz w:val="24"/>
          <w:szCs w:val="24"/>
        </w:rPr>
        <w:t>8</w:t>
      </w:r>
      <w:r w:rsidRPr="00D9169A">
        <w:rPr>
          <w:sz w:val="24"/>
          <w:szCs w:val="24"/>
        </w:rPr>
        <w:t xml:space="preserve">» </w:t>
      </w:r>
      <w:r w:rsidR="00DB3A1E">
        <w:rPr>
          <w:sz w:val="24"/>
          <w:szCs w:val="24"/>
        </w:rPr>
        <w:t>сентября</w:t>
      </w:r>
      <w:r>
        <w:rPr>
          <w:sz w:val="24"/>
          <w:szCs w:val="24"/>
        </w:rPr>
        <w:t xml:space="preserve"> </w:t>
      </w:r>
      <w:r w:rsidRPr="00AD5C0D">
        <w:rPr>
          <w:sz w:val="24"/>
          <w:szCs w:val="24"/>
        </w:rPr>
        <w:t>201</w:t>
      </w:r>
      <w:r>
        <w:rPr>
          <w:sz w:val="24"/>
          <w:szCs w:val="24"/>
        </w:rPr>
        <w:t>5</w:t>
      </w:r>
      <w:r w:rsidRPr="00AD5C0D">
        <w:rPr>
          <w:sz w:val="24"/>
          <w:szCs w:val="24"/>
        </w:rPr>
        <w:t xml:space="preserve"> года в «1</w:t>
      </w:r>
      <w:r w:rsidR="00DB3A1E">
        <w:rPr>
          <w:sz w:val="24"/>
          <w:szCs w:val="24"/>
        </w:rPr>
        <w:t>0» часов «1</w:t>
      </w:r>
      <w:r w:rsidRPr="00AD5C0D">
        <w:rPr>
          <w:sz w:val="24"/>
          <w:szCs w:val="24"/>
        </w:rPr>
        <w:t>0» минут по местному времени.</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заявки к ней прилагается письмо заказчика с указанием причины возврата.</w:t>
      </w:r>
    </w:p>
    <w:p w:rsidR="00CA1FE4" w:rsidRPr="00AD5C0D" w:rsidRDefault="00CA1FE4" w:rsidP="00CA1FE4">
      <w:pPr>
        <w:widowControl w:val="0"/>
        <w:numPr>
          <w:ilvl w:val="1"/>
          <w:numId w:val="8"/>
        </w:numPr>
        <w:autoSpaceDE w:val="0"/>
        <w:autoSpaceDN w:val="0"/>
        <w:adjustRightInd w:val="0"/>
        <w:ind w:left="0" w:firstLine="709"/>
        <w:jc w:val="both"/>
        <w:rPr>
          <w:sz w:val="24"/>
          <w:szCs w:val="24"/>
        </w:rPr>
      </w:pPr>
      <w:r w:rsidRPr="00AD5C0D">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CA1FE4" w:rsidRDefault="00CA1FE4" w:rsidP="00CA1FE4">
      <w:pPr>
        <w:tabs>
          <w:tab w:val="left" w:pos="1230"/>
        </w:tabs>
        <w:ind w:right="-81" w:firstLine="0"/>
        <w:jc w:val="both"/>
        <w:rPr>
          <w:color w:val="000000"/>
          <w:spacing w:val="-4"/>
          <w:sz w:val="24"/>
          <w:szCs w:val="24"/>
        </w:rPr>
      </w:pPr>
      <w:r>
        <w:rPr>
          <w:color w:val="000000"/>
          <w:spacing w:val="-4"/>
          <w:sz w:val="24"/>
          <w:szCs w:val="24"/>
        </w:rPr>
        <w:tab/>
      </w:r>
    </w:p>
    <w:p w:rsidR="00CA1FE4" w:rsidRPr="00AD5C0D" w:rsidRDefault="00CA1FE4" w:rsidP="00CA1FE4">
      <w:pPr>
        <w:tabs>
          <w:tab w:val="left" w:pos="1230"/>
        </w:tabs>
        <w:ind w:right="-81" w:firstLine="0"/>
        <w:jc w:val="both"/>
        <w:rPr>
          <w:color w:val="000000"/>
          <w:spacing w:val="-4"/>
          <w:sz w:val="24"/>
          <w:szCs w:val="24"/>
        </w:rPr>
      </w:pPr>
    </w:p>
    <w:p w:rsidR="00CA1FE4" w:rsidRPr="00DB3A1E" w:rsidRDefault="00CA1FE4" w:rsidP="00DB3A1E">
      <w:pPr>
        <w:numPr>
          <w:ilvl w:val="0"/>
          <w:numId w:val="2"/>
        </w:numPr>
        <w:tabs>
          <w:tab w:val="left" w:pos="1134"/>
          <w:tab w:val="center" w:pos="4677"/>
          <w:tab w:val="right" w:pos="9355"/>
        </w:tabs>
        <w:ind w:left="0" w:right="-81" w:firstLine="709"/>
        <w:jc w:val="both"/>
        <w:rPr>
          <w:color w:val="000000"/>
          <w:spacing w:val="-4"/>
          <w:sz w:val="24"/>
          <w:szCs w:val="24"/>
        </w:rPr>
      </w:pPr>
      <w:r w:rsidRPr="00AD5C0D">
        <w:rPr>
          <w:b/>
          <w:color w:val="000000"/>
          <w:spacing w:val="-4"/>
          <w:sz w:val="24"/>
          <w:szCs w:val="24"/>
        </w:rPr>
        <w:t>Начальная (максимальная) цена договора подряда</w:t>
      </w:r>
      <w:r>
        <w:rPr>
          <w:b/>
          <w:color w:val="000000"/>
          <w:spacing w:val="-4"/>
          <w:sz w:val="24"/>
          <w:szCs w:val="24"/>
        </w:rPr>
        <w:t xml:space="preserve"> </w:t>
      </w:r>
      <w:r w:rsidRPr="00FE5B62">
        <w:rPr>
          <w:color w:val="000000"/>
          <w:spacing w:val="-4"/>
          <w:sz w:val="24"/>
          <w:szCs w:val="24"/>
        </w:rPr>
        <w:t>составляет</w:t>
      </w:r>
      <w:r w:rsidR="00DB3A1E">
        <w:rPr>
          <w:color w:val="000000"/>
          <w:spacing w:val="-4"/>
          <w:sz w:val="24"/>
          <w:szCs w:val="24"/>
        </w:rPr>
        <w:t xml:space="preserve">: </w:t>
      </w:r>
      <w:r w:rsidR="007D1858">
        <w:rPr>
          <w:b/>
          <w:color w:val="000000"/>
          <w:spacing w:val="-4"/>
          <w:sz w:val="24"/>
          <w:szCs w:val="24"/>
        </w:rPr>
        <w:t>1 708 713,16</w:t>
      </w:r>
      <w:r w:rsidRPr="00DB3A1E">
        <w:rPr>
          <w:color w:val="000000"/>
          <w:spacing w:val="-4"/>
          <w:sz w:val="24"/>
          <w:szCs w:val="24"/>
        </w:rPr>
        <w:t xml:space="preserve"> рублей;</w:t>
      </w:r>
    </w:p>
    <w:p w:rsidR="00CA1FE4" w:rsidRPr="00FE5B62" w:rsidRDefault="00CA1FE4" w:rsidP="00CA1FE4">
      <w:pPr>
        <w:tabs>
          <w:tab w:val="left" w:pos="1134"/>
          <w:tab w:val="center" w:pos="4677"/>
          <w:tab w:val="right" w:pos="9355"/>
        </w:tabs>
        <w:ind w:right="-81"/>
        <w:jc w:val="both"/>
        <w:rPr>
          <w:color w:val="000000"/>
          <w:spacing w:val="-4"/>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Размер и порядок предоставления обеспечения заявки на участие в отборе. </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Обеспечением заявки на участие в отборе обеспечиваются следующие обязательства участников отбора: </w:t>
      </w:r>
    </w:p>
    <w:p w:rsidR="00CA1FE4" w:rsidRPr="00732E59" w:rsidRDefault="00CA1FE4" w:rsidP="00CA1FE4">
      <w:pPr>
        <w:pStyle w:val="a6"/>
        <w:tabs>
          <w:tab w:val="left" w:pos="0"/>
        </w:tabs>
        <w:spacing w:line="240" w:lineRule="auto"/>
        <w:ind w:left="0" w:firstLine="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конкурсе; </w:t>
      </w:r>
    </w:p>
    <w:p w:rsidR="00CA1FE4" w:rsidRPr="00732E59" w:rsidRDefault="00CA1FE4" w:rsidP="00CA1FE4">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732E59">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CA1FE4" w:rsidRPr="00DB3A1E" w:rsidRDefault="00CA1FE4" w:rsidP="00DB3A1E">
      <w:pPr>
        <w:widowControl w:val="0"/>
        <w:numPr>
          <w:ilvl w:val="1"/>
          <w:numId w:val="18"/>
        </w:numPr>
        <w:autoSpaceDE w:val="0"/>
        <w:autoSpaceDN w:val="0"/>
        <w:adjustRightInd w:val="0"/>
        <w:ind w:left="0" w:firstLine="709"/>
        <w:jc w:val="both"/>
        <w:rPr>
          <w:sz w:val="24"/>
          <w:szCs w:val="24"/>
        </w:rPr>
      </w:pPr>
      <w:r w:rsidRPr="00732E59">
        <w:rPr>
          <w:sz w:val="24"/>
          <w:szCs w:val="24"/>
        </w:rPr>
        <w:t xml:space="preserve">Размер обеспечения: </w:t>
      </w:r>
      <w:r>
        <w:rPr>
          <w:sz w:val="24"/>
          <w:szCs w:val="24"/>
        </w:rPr>
        <w:t>2</w:t>
      </w:r>
      <w:r w:rsidRPr="00732E59">
        <w:rPr>
          <w:sz w:val="24"/>
          <w:szCs w:val="24"/>
        </w:rPr>
        <w:t xml:space="preserve"> % от начальной (максимальной) цены договора, что </w:t>
      </w:r>
      <w:r w:rsidRPr="00797632">
        <w:rPr>
          <w:sz w:val="24"/>
          <w:szCs w:val="24"/>
        </w:rPr>
        <w:t>составляет</w:t>
      </w:r>
      <w:r w:rsidR="00A56D6F">
        <w:rPr>
          <w:sz w:val="24"/>
          <w:szCs w:val="24"/>
        </w:rPr>
        <w:t xml:space="preserve"> </w:t>
      </w:r>
      <w:r w:rsidR="003555D6" w:rsidRPr="00DB3A1E">
        <w:rPr>
          <w:sz w:val="24"/>
          <w:szCs w:val="24"/>
        </w:rPr>
        <w:t>–</w:t>
      </w:r>
      <w:r w:rsidRPr="00DB3A1E">
        <w:rPr>
          <w:sz w:val="24"/>
          <w:szCs w:val="24"/>
        </w:rPr>
        <w:t xml:space="preserve"> </w:t>
      </w:r>
      <w:r w:rsidR="007D1858">
        <w:rPr>
          <w:sz w:val="24"/>
          <w:szCs w:val="24"/>
        </w:rPr>
        <w:t>34 174,26</w:t>
      </w:r>
      <w:r w:rsidRPr="00A56D6F">
        <w:rPr>
          <w:sz w:val="24"/>
          <w:szCs w:val="24"/>
        </w:rPr>
        <w:t xml:space="preserve"> рублей</w:t>
      </w:r>
      <w:r w:rsidRPr="00DB3A1E">
        <w:rPr>
          <w:sz w:val="24"/>
          <w:szCs w:val="24"/>
        </w:rPr>
        <w:t>;</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Участник </w:t>
      </w:r>
      <w:r>
        <w:rPr>
          <w:sz w:val="24"/>
          <w:szCs w:val="24"/>
        </w:rPr>
        <w:t>отбора</w:t>
      </w:r>
      <w:r w:rsidRPr="00732E59">
        <w:rPr>
          <w:sz w:val="24"/>
          <w:szCs w:val="24"/>
        </w:rPr>
        <w:t xml:space="preserve"> перечисляет обеспечение заявки на участие в </w:t>
      </w:r>
      <w:r>
        <w:rPr>
          <w:sz w:val="24"/>
          <w:szCs w:val="24"/>
        </w:rPr>
        <w:t>отборе</w:t>
      </w:r>
      <w:r w:rsidRPr="00732E59">
        <w:rPr>
          <w:sz w:val="24"/>
          <w:szCs w:val="24"/>
        </w:rPr>
        <w:t xml:space="preserve"> на счет заказчика</w:t>
      </w:r>
      <w:r>
        <w:rPr>
          <w:sz w:val="24"/>
          <w:szCs w:val="24"/>
        </w:rPr>
        <w:t xml:space="preserve"> по следующим реквизитам</w:t>
      </w:r>
      <w:r w:rsidRPr="00732E59">
        <w:rPr>
          <w:sz w:val="24"/>
          <w:szCs w:val="24"/>
        </w:rPr>
        <w:t xml:space="preserve">: </w:t>
      </w:r>
    </w:p>
    <w:p w:rsidR="00CA1FE4" w:rsidRDefault="00CA1FE4" w:rsidP="00CA1FE4">
      <w:pPr>
        <w:pStyle w:val="a4"/>
        <w:spacing w:line="240" w:lineRule="auto"/>
        <w:ind w:left="1152" w:firstLine="0"/>
        <w:rPr>
          <w:b w:val="0"/>
          <w:bCs w:val="0"/>
          <w:sz w:val="24"/>
          <w:szCs w:val="24"/>
        </w:rPr>
      </w:pPr>
    </w:p>
    <w:p w:rsidR="00CA1FE4" w:rsidRPr="00CD66E6" w:rsidRDefault="00CA1FE4" w:rsidP="00CA1FE4">
      <w:pPr>
        <w:pStyle w:val="ConsPlusNormal"/>
        <w:keepNext/>
        <w:ind w:firstLine="540"/>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 xml:space="preserve">Наименование </w:t>
      </w:r>
      <w:proofErr w:type="gramStart"/>
      <w:r w:rsidRPr="00CD66E6">
        <w:rPr>
          <w:rFonts w:eastAsia="Calibri" w:cs="Arial"/>
          <w:b/>
          <w:i/>
          <w:sz w:val="24"/>
          <w:szCs w:val="24"/>
          <w:lang w:eastAsia="en-US"/>
        </w:rPr>
        <w:t>банка:  Ф</w:t>
      </w:r>
      <w:r>
        <w:rPr>
          <w:rFonts w:eastAsia="Calibri" w:cs="Arial"/>
          <w:b/>
          <w:i/>
          <w:sz w:val="24"/>
          <w:szCs w:val="24"/>
          <w:lang w:eastAsia="en-US"/>
        </w:rPr>
        <w:t>илиал</w:t>
      </w:r>
      <w:proofErr w:type="gramEnd"/>
      <w:r w:rsidRPr="00CD66E6">
        <w:rPr>
          <w:rFonts w:eastAsia="Calibri" w:cs="Arial"/>
          <w:b/>
          <w:i/>
          <w:sz w:val="24"/>
          <w:szCs w:val="24"/>
          <w:lang w:eastAsia="en-US"/>
        </w:rPr>
        <w:t xml:space="preserve"> ГПБ (ОАО) в г. Томске</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БИК 046902758</w:t>
      </w:r>
      <w:r>
        <w:rPr>
          <w:rFonts w:eastAsia="Calibri" w:cs="Arial"/>
          <w:b/>
          <w:i/>
          <w:sz w:val="24"/>
          <w:szCs w:val="24"/>
          <w:lang w:eastAsia="en-US"/>
        </w:rPr>
        <w:t>.</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Кор</w:t>
      </w:r>
      <w:r>
        <w:rPr>
          <w:rFonts w:eastAsia="Calibri" w:cs="Arial"/>
          <w:b/>
          <w:i/>
          <w:sz w:val="24"/>
          <w:szCs w:val="24"/>
          <w:lang w:eastAsia="en-US"/>
        </w:rPr>
        <w:t xml:space="preserve">. </w:t>
      </w:r>
      <w:r w:rsidRPr="00CD66E6">
        <w:rPr>
          <w:rFonts w:eastAsia="Calibri" w:cs="Arial"/>
          <w:b/>
          <w:i/>
          <w:sz w:val="24"/>
          <w:szCs w:val="24"/>
          <w:lang w:eastAsia="en-US"/>
        </w:rPr>
        <w:t>счет 30101810800000000758</w:t>
      </w:r>
      <w:r>
        <w:rPr>
          <w:rFonts w:eastAsia="Calibri" w:cs="Arial"/>
          <w:b/>
          <w:i/>
          <w:sz w:val="24"/>
          <w:szCs w:val="24"/>
          <w:lang w:eastAsia="en-US"/>
        </w:rPr>
        <w:t>.</w:t>
      </w:r>
      <w:r w:rsidRPr="00CD66E6">
        <w:rPr>
          <w:rFonts w:eastAsia="Calibri" w:cs="Arial"/>
          <w:b/>
          <w:i/>
          <w:sz w:val="24"/>
          <w:szCs w:val="24"/>
          <w:lang w:eastAsia="en-US"/>
        </w:rPr>
        <w:t xml:space="preserve"> </w:t>
      </w:r>
    </w:p>
    <w:p w:rsidR="00CA1FE4" w:rsidRPr="00CD66E6" w:rsidRDefault="00CA1FE4" w:rsidP="00CA1FE4">
      <w:pPr>
        <w:ind w:left="1418"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r>
        <w:rPr>
          <w:rFonts w:eastAsia="Calibri" w:cs="Arial"/>
          <w:b/>
          <w:i/>
          <w:sz w:val="24"/>
          <w:szCs w:val="24"/>
          <w:lang w:eastAsia="en-US"/>
        </w:rPr>
        <w:t>,</w:t>
      </w:r>
    </w:p>
    <w:p w:rsidR="00CA1FE4" w:rsidRPr="00153F20" w:rsidRDefault="00CA1FE4" w:rsidP="00DB3A1E">
      <w:pPr>
        <w:tabs>
          <w:tab w:val="left" w:pos="993"/>
          <w:tab w:val="center" w:pos="4677"/>
          <w:tab w:val="right" w:pos="9355"/>
        </w:tabs>
        <w:ind w:left="567" w:right="-81" w:firstLine="0"/>
        <w:jc w:val="center"/>
        <w:rPr>
          <w:b/>
          <w:i/>
          <w:sz w:val="24"/>
          <w:szCs w:val="24"/>
        </w:rPr>
      </w:pPr>
      <w:r w:rsidRPr="00CD66E6">
        <w:rPr>
          <w:b/>
          <w:i/>
          <w:sz w:val="24"/>
          <w:szCs w:val="24"/>
        </w:rPr>
        <w:t xml:space="preserve">Назначение платежа: «Обеспечение заявки на участие в отборе подрядной организации по замене лифтового оборудования пассажирских лифтов </w:t>
      </w:r>
      <w:r>
        <w:rPr>
          <w:b/>
          <w:i/>
          <w:sz w:val="24"/>
          <w:szCs w:val="24"/>
        </w:rPr>
        <w:t xml:space="preserve">по адресу: </w:t>
      </w:r>
      <w:r w:rsidR="00DB3A1E">
        <w:rPr>
          <w:b/>
          <w:i/>
          <w:sz w:val="24"/>
          <w:szCs w:val="24"/>
        </w:rPr>
        <w:t xml:space="preserve">Томская область, г. Томск, </w:t>
      </w:r>
      <w:r w:rsidR="007D1858">
        <w:rPr>
          <w:b/>
          <w:i/>
          <w:sz w:val="24"/>
          <w:szCs w:val="24"/>
        </w:rPr>
        <w:t>тракт Иркутский, д. 200</w:t>
      </w:r>
      <w:r w:rsidRPr="00CD66E6">
        <w:rPr>
          <w:b/>
          <w:i/>
          <w:sz w:val="24"/>
          <w:szCs w:val="24"/>
        </w:rPr>
        <w:t xml:space="preserve">». </w:t>
      </w:r>
    </w:p>
    <w:p w:rsidR="00CA1FE4" w:rsidRPr="00732E59" w:rsidRDefault="00CA1FE4" w:rsidP="00CA1FE4">
      <w:pPr>
        <w:widowControl w:val="0"/>
        <w:numPr>
          <w:ilvl w:val="1"/>
          <w:numId w:val="18"/>
        </w:numPr>
        <w:autoSpaceDE w:val="0"/>
        <w:autoSpaceDN w:val="0"/>
        <w:adjustRightInd w:val="0"/>
        <w:ind w:left="0" w:firstLine="709"/>
        <w:jc w:val="both"/>
        <w:rPr>
          <w:sz w:val="24"/>
          <w:szCs w:val="24"/>
        </w:rPr>
      </w:pPr>
      <w:r w:rsidRPr="00732E59">
        <w:rPr>
          <w:sz w:val="24"/>
          <w:szCs w:val="24"/>
        </w:rPr>
        <w:t xml:space="preserve">Обеспечение заявки на участие в </w:t>
      </w:r>
      <w:r>
        <w:rPr>
          <w:sz w:val="24"/>
          <w:szCs w:val="24"/>
        </w:rPr>
        <w:t>отборе</w:t>
      </w:r>
      <w:r w:rsidRPr="00732E59">
        <w:rPr>
          <w:sz w:val="24"/>
          <w:szCs w:val="24"/>
        </w:rPr>
        <w:t xml:space="preserve"> должно быть перечислено по реквизитам счета заказчика, указанным в пункте</w:t>
      </w:r>
      <w:r>
        <w:rPr>
          <w:sz w:val="24"/>
          <w:szCs w:val="24"/>
        </w:rPr>
        <w:t xml:space="preserve"> 10.3 настоящей документации</w:t>
      </w:r>
      <w:r w:rsidRPr="00732E59">
        <w:rPr>
          <w:sz w:val="24"/>
          <w:szCs w:val="24"/>
        </w:rPr>
        <w:t xml:space="preserve">, до окончания срока подачи заявок на участие в </w:t>
      </w:r>
      <w:r>
        <w:rPr>
          <w:sz w:val="24"/>
          <w:szCs w:val="24"/>
        </w:rPr>
        <w:t>отборе</w:t>
      </w:r>
      <w:r w:rsidRPr="00732E59">
        <w:rPr>
          <w:sz w:val="24"/>
          <w:szCs w:val="24"/>
        </w:rPr>
        <w:t xml:space="preserve">. Перечисление денежных средств в качестве обеспечения заявки на участие в </w:t>
      </w:r>
      <w:r>
        <w:rPr>
          <w:sz w:val="24"/>
          <w:szCs w:val="24"/>
        </w:rPr>
        <w:t>отборе</w:t>
      </w:r>
      <w:r w:rsidRPr="00732E59">
        <w:rPr>
          <w:sz w:val="24"/>
          <w:szCs w:val="24"/>
        </w:rPr>
        <w:t xml:space="preserve"> третьими лицами не допускается. Факт внесения участником </w:t>
      </w:r>
      <w:r>
        <w:rPr>
          <w:sz w:val="24"/>
          <w:szCs w:val="24"/>
        </w:rPr>
        <w:t>отбора</w:t>
      </w:r>
      <w:r w:rsidRPr="00732E59">
        <w:rPr>
          <w:sz w:val="24"/>
          <w:szCs w:val="24"/>
        </w:rPr>
        <w:t xml:space="preserve"> денежных средств в качестве обеспечения заявки на участие в конкурсе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w:t>
      </w:r>
      <w:r>
        <w:rPr>
          <w:sz w:val="24"/>
          <w:szCs w:val="24"/>
        </w:rPr>
        <w:t>отбора</w:t>
      </w:r>
      <w:r w:rsidRPr="00732E59">
        <w:rPr>
          <w:sz w:val="24"/>
          <w:szCs w:val="24"/>
        </w:rPr>
        <w:t xml:space="preserve"> в составе заявки на участие в </w:t>
      </w:r>
      <w:r>
        <w:rPr>
          <w:sz w:val="24"/>
          <w:szCs w:val="24"/>
        </w:rPr>
        <w:t>отборе</w:t>
      </w:r>
      <w:r w:rsidRPr="00732E59">
        <w:rPr>
          <w:sz w:val="24"/>
          <w:szCs w:val="24"/>
        </w:rPr>
        <w:t xml:space="preserve">. Валютой обеспечения заявки является российский рубль. В случае неверного указания назначения платежа или суммы оплаты,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w:t>
      </w:r>
      <w:r>
        <w:rPr>
          <w:sz w:val="24"/>
          <w:szCs w:val="24"/>
        </w:rPr>
        <w:t>отбора</w:t>
      </w:r>
      <w:r w:rsidRPr="00732E59">
        <w:rPr>
          <w:sz w:val="24"/>
          <w:szCs w:val="24"/>
        </w:rPr>
        <w:t xml:space="preserve">, </w:t>
      </w:r>
      <w:r w:rsidRPr="00732E59">
        <w:rPr>
          <w:sz w:val="24"/>
          <w:szCs w:val="24"/>
        </w:rPr>
        <w:lastRenderedPageBreak/>
        <w:t xml:space="preserve">подавшему соответствующую заявку, отказывается в допуске к участию в </w:t>
      </w:r>
      <w:r>
        <w:rPr>
          <w:sz w:val="24"/>
          <w:szCs w:val="24"/>
        </w:rPr>
        <w:t>отборе</w:t>
      </w:r>
      <w:r w:rsidRPr="00732E59">
        <w:rPr>
          <w:sz w:val="24"/>
          <w:szCs w:val="24"/>
        </w:rPr>
        <w:t>, даже если на указанный в пункте 1</w:t>
      </w:r>
      <w:r>
        <w:rPr>
          <w:sz w:val="24"/>
          <w:szCs w:val="24"/>
        </w:rPr>
        <w:t>0</w:t>
      </w:r>
      <w:r w:rsidRPr="00732E59">
        <w:rPr>
          <w:sz w:val="24"/>
          <w:szCs w:val="24"/>
        </w:rPr>
        <w:t>.3. счет денежные средства от данного участника поступили.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 Случаи возврата обеспечения: Заказчик обеспечивает возврат участникам </w:t>
      </w:r>
      <w:r>
        <w:rPr>
          <w:sz w:val="24"/>
          <w:szCs w:val="24"/>
        </w:rPr>
        <w:t xml:space="preserve">отбора </w:t>
      </w:r>
      <w:r w:rsidRPr="00047365">
        <w:rPr>
          <w:sz w:val="24"/>
          <w:szCs w:val="24"/>
        </w:rPr>
        <w:t>денежных средств, внесенных в качестве обеспечения заявок, в следующих случаях и в следующие сроки:</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отказ заказчика от проведения </w:t>
      </w:r>
      <w:r>
        <w:rPr>
          <w:rFonts w:ascii="Times New Roman" w:hAnsi="Times New Roman"/>
          <w:sz w:val="24"/>
          <w:szCs w:val="24"/>
        </w:rPr>
        <w:t>отбора</w:t>
      </w:r>
      <w:r w:rsidRPr="00E31209">
        <w:rPr>
          <w:rFonts w:ascii="Times New Roman" w:hAnsi="Times New Roman"/>
          <w:sz w:val="24"/>
          <w:szCs w:val="24"/>
        </w:rPr>
        <w:t xml:space="preserve"> - в течение пяти рабочих дней со дня принятия заказчиком решения об отказе от проведения </w:t>
      </w:r>
      <w:r>
        <w:rPr>
          <w:rFonts w:ascii="Times New Roman" w:hAnsi="Times New Roman"/>
          <w:sz w:val="24"/>
          <w:szCs w:val="24"/>
        </w:rPr>
        <w:t>отбора</w:t>
      </w:r>
      <w:r w:rsidRPr="00E31209">
        <w:rPr>
          <w:rFonts w:ascii="Times New Roman" w:hAnsi="Times New Roman"/>
          <w:sz w:val="24"/>
          <w:szCs w:val="24"/>
        </w:rPr>
        <w:t>;</w:t>
      </w:r>
    </w:p>
    <w:p w:rsidR="00CA1FE4" w:rsidRPr="00E31209" w:rsidRDefault="00CA1FE4" w:rsidP="00CA1FE4">
      <w:pPr>
        <w:pStyle w:val="ConsNormal"/>
        <w:ind w:right="0" w:firstLine="540"/>
        <w:jc w:val="both"/>
        <w:rPr>
          <w:rFonts w:ascii="Times New Roman" w:hAnsi="Times New Roman"/>
          <w:sz w:val="24"/>
          <w:szCs w:val="24"/>
        </w:rPr>
      </w:pPr>
      <w:r w:rsidRPr="00E31209">
        <w:rPr>
          <w:rFonts w:ascii="Times New Roman" w:hAnsi="Times New Roman"/>
          <w:sz w:val="24"/>
          <w:szCs w:val="24"/>
        </w:rPr>
        <w:t xml:space="preserve">- отзыв участником </w:t>
      </w:r>
      <w:r>
        <w:rPr>
          <w:rFonts w:ascii="Times New Roman" w:hAnsi="Times New Roman"/>
          <w:sz w:val="24"/>
          <w:szCs w:val="24"/>
        </w:rPr>
        <w:t xml:space="preserve">отбора </w:t>
      </w:r>
      <w:r w:rsidRPr="00E31209">
        <w:rPr>
          <w:rFonts w:ascii="Times New Roman" w:hAnsi="Times New Roman"/>
          <w:sz w:val="24"/>
          <w:szCs w:val="24"/>
        </w:rPr>
        <w:t xml:space="preserve">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w:t>
      </w:r>
      <w:r>
        <w:rPr>
          <w:rFonts w:ascii="Times New Roman" w:hAnsi="Times New Roman"/>
          <w:sz w:val="24"/>
          <w:szCs w:val="24"/>
        </w:rPr>
        <w:t>отборе</w:t>
      </w:r>
      <w:r w:rsidRPr="00E31209">
        <w:rPr>
          <w:rFonts w:ascii="Times New Roman" w:hAnsi="Times New Roman"/>
          <w:sz w:val="24"/>
          <w:szCs w:val="24"/>
        </w:rPr>
        <w:t>;</w:t>
      </w:r>
    </w:p>
    <w:p w:rsidR="00CA1FE4" w:rsidRPr="00E31209" w:rsidRDefault="00CA1FE4" w:rsidP="00CA1FE4">
      <w:pPr>
        <w:pStyle w:val="35"/>
        <w:tabs>
          <w:tab w:val="left" w:pos="0"/>
        </w:tabs>
        <w:ind w:firstLine="540"/>
        <w:rPr>
          <w:szCs w:val="24"/>
        </w:rPr>
      </w:pPr>
      <w:r w:rsidRPr="00E31209">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об отказе в допуске участника закупки к участию в конкурсе - в течение пяти рабочих дней со дня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принятие решения о допуске к участию в </w:t>
      </w:r>
      <w:r>
        <w:rPr>
          <w:szCs w:val="24"/>
          <w:lang w:val="ru-RU"/>
        </w:rPr>
        <w:t>отборе</w:t>
      </w:r>
      <w:r w:rsidRPr="00E31209">
        <w:rPr>
          <w:szCs w:val="24"/>
        </w:rPr>
        <w:t xml:space="preserve"> только одного участника - в течение пяти рабочих дней с даты заключения договора</w:t>
      </w:r>
      <w:r>
        <w:rPr>
          <w:szCs w:val="24"/>
          <w:lang w:val="ru-RU"/>
        </w:rPr>
        <w:t xml:space="preserve"> подряда</w:t>
      </w:r>
      <w:r w:rsidRPr="00E31209">
        <w:rPr>
          <w:szCs w:val="24"/>
        </w:rPr>
        <w:t>;</w:t>
      </w:r>
    </w:p>
    <w:p w:rsidR="00CA1FE4" w:rsidRPr="00E31209" w:rsidRDefault="00CA1FE4" w:rsidP="00CA1FE4">
      <w:pPr>
        <w:pStyle w:val="35"/>
        <w:tabs>
          <w:tab w:val="left" w:pos="0"/>
        </w:tabs>
        <w:ind w:firstLine="540"/>
        <w:rPr>
          <w:szCs w:val="24"/>
        </w:rPr>
      </w:pPr>
      <w:r w:rsidRPr="00E31209">
        <w:rPr>
          <w:szCs w:val="24"/>
        </w:rPr>
        <w:t xml:space="preserve">- участники конкурса участвовали в </w:t>
      </w:r>
      <w:r>
        <w:rPr>
          <w:szCs w:val="24"/>
          <w:lang w:val="ru-RU"/>
        </w:rPr>
        <w:t>отборе</w:t>
      </w:r>
      <w:r w:rsidRPr="00E31209">
        <w:rPr>
          <w:szCs w:val="24"/>
        </w:rPr>
        <w:t xml:space="preserve">, но не стали победителями </w:t>
      </w:r>
      <w:r>
        <w:rPr>
          <w:szCs w:val="24"/>
          <w:lang w:val="ru-RU"/>
        </w:rPr>
        <w:t>отбора</w:t>
      </w:r>
      <w:r w:rsidRPr="00E31209">
        <w:rPr>
          <w:szCs w:val="24"/>
        </w:rPr>
        <w:t xml:space="preserve"> </w:t>
      </w:r>
      <w:r>
        <w:rPr>
          <w:szCs w:val="24"/>
          <w:lang w:val="ru-RU"/>
        </w:rPr>
        <w:t xml:space="preserve">(за исключением участника отбора, </w:t>
      </w:r>
      <w:r w:rsidRPr="00E31209">
        <w:t>заявке которого присвоен второй номер</w:t>
      </w:r>
      <w:r>
        <w:rPr>
          <w:szCs w:val="24"/>
          <w:lang w:val="ru-RU"/>
        </w:rPr>
        <w:t xml:space="preserve">) </w:t>
      </w:r>
      <w:r w:rsidRPr="00E31209">
        <w:rPr>
          <w:szCs w:val="24"/>
        </w:rPr>
        <w:t xml:space="preserve">- в течение пяти рабочих дней подписания протокола </w:t>
      </w:r>
      <w:r>
        <w:rPr>
          <w:szCs w:val="24"/>
          <w:lang w:val="ru-RU"/>
        </w:rPr>
        <w:t>по итогам отбора</w:t>
      </w:r>
      <w:r w:rsidRPr="00E31209">
        <w:rPr>
          <w:szCs w:val="24"/>
        </w:rPr>
        <w:t xml:space="preserve">; </w:t>
      </w:r>
    </w:p>
    <w:p w:rsidR="00CA1FE4" w:rsidRPr="00E31209" w:rsidRDefault="00CA1FE4" w:rsidP="00CA1FE4">
      <w:pPr>
        <w:pStyle w:val="35"/>
        <w:tabs>
          <w:tab w:val="left" w:pos="0"/>
        </w:tabs>
        <w:ind w:firstLine="540"/>
        <w:rPr>
          <w:szCs w:val="24"/>
        </w:rPr>
      </w:pPr>
      <w:r w:rsidRPr="00E31209">
        <w:rPr>
          <w:szCs w:val="24"/>
        </w:rPr>
        <w:t xml:space="preserve">- победителю </w:t>
      </w:r>
      <w:r>
        <w:rPr>
          <w:szCs w:val="24"/>
          <w:lang w:val="ru-RU"/>
        </w:rPr>
        <w:t>отбора</w:t>
      </w:r>
      <w:r w:rsidRPr="00E31209">
        <w:rPr>
          <w:szCs w:val="24"/>
        </w:rPr>
        <w:t xml:space="preserve"> - в течение пяти рабочих дней с даты заключения договора победителем;</w:t>
      </w:r>
    </w:p>
    <w:p w:rsidR="00CA1FE4" w:rsidRPr="00E31209" w:rsidRDefault="00CA1FE4" w:rsidP="00CA1FE4">
      <w:pPr>
        <w:pStyle w:val="35"/>
        <w:tabs>
          <w:tab w:val="left" w:pos="0"/>
        </w:tabs>
        <w:ind w:firstLine="540"/>
      </w:pPr>
      <w:r w:rsidRPr="00E31209">
        <w:t xml:space="preserve">- участнику </w:t>
      </w:r>
      <w:r>
        <w:rPr>
          <w:lang w:val="ru-RU"/>
        </w:rPr>
        <w:t>отбора</w:t>
      </w:r>
      <w:r w:rsidRPr="00E31209">
        <w:t xml:space="preserve">, заявке которого присвоен второй номер - </w:t>
      </w:r>
      <w:r w:rsidRPr="00E31209">
        <w:rPr>
          <w:szCs w:val="24"/>
        </w:rPr>
        <w:t xml:space="preserve">в течение пяти рабочих дней с даты заключения договора </w:t>
      </w:r>
      <w:r w:rsidRPr="00E31209">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Pr>
          <w:lang w:val="ru-RU"/>
        </w:rPr>
        <w:t>отбора</w:t>
      </w:r>
      <w:r w:rsidRPr="00E31209">
        <w:t>.</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 xml:space="preserve">Порядок возврата обеспечения: Денежные средства, внесенные в качестве обеспечения заявки на участие в </w:t>
      </w:r>
      <w:r>
        <w:rPr>
          <w:sz w:val="24"/>
          <w:szCs w:val="24"/>
        </w:rPr>
        <w:t>отборе</w:t>
      </w:r>
      <w:r w:rsidRPr="00047365">
        <w:rPr>
          <w:sz w:val="24"/>
          <w:szCs w:val="24"/>
        </w:rPr>
        <w:t>, возвращаются со счета Заказчика, указанного в пункте 1</w:t>
      </w:r>
      <w:r>
        <w:rPr>
          <w:sz w:val="24"/>
          <w:szCs w:val="24"/>
        </w:rPr>
        <w:t>0</w:t>
      </w:r>
      <w:r w:rsidRPr="00047365">
        <w:rPr>
          <w:sz w:val="24"/>
          <w:szCs w:val="24"/>
        </w:rPr>
        <w:t xml:space="preserve">.3. документации, соответствующему участнику </w:t>
      </w:r>
      <w:r>
        <w:rPr>
          <w:sz w:val="24"/>
          <w:szCs w:val="24"/>
        </w:rPr>
        <w:t>отбора</w:t>
      </w:r>
      <w:r w:rsidRPr="00047365">
        <w:rPr>
          <w:sz w:val="24"/>
          <w:szCs w:val="24"/>
        </w:rPr>
        <w:t xml:space="preserve"> на счет, указанный в платежном поручении, в случаях и в сроки, указанные в пункте 1</w:t>
      </w:r>
      <w:r>
        <w:rPr>
          <w:sz w:val="24"/>
          <w:szCs w:val="24"/>
        </w:rPr>
        <w:t>0</w:t>
      </w:r>
      <w:r w:rsidRPr="00047365">
        <w:rPr>
          <w:sz w:val="24"/>
          <w:szCs w:val="24"/>
        </w:rPr>
        <w:t>.5 настоящей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CA1FE4" w:rsidRPr="00047365" w:rsidRDefault="00CA1FE4" w:rsidP="00CA1FE4">
      <w:pPr>
        <w:widowControl w:val="0"/>
        <w:numPr>
          <w:ilvl w:val="1"/>
          <w:numId w:val="18"/>
        </w:numPr>
        <w:autoSpaceDE w:val="0"/>
        <w:autoSpaceDN w:val="0"/>
        <w:adjustRightInd w:val="0"/>
        <w:ind w:left="0" w:firstLine="709"/>
        <w:jc w:val="both"/>
        <w:rPr>
          <w:sz w:val="24"/>
          <w:szCs w:val="24"/>
        </w:rPr>
      </w:pPr>
      <w:r w:rsidRPr="00047365">
        <w:rPr>
          <w:sz w:val="24"/>
          <w:szCs w:val="24"/>
        </w:rPr>
        <w:t>Порядок удержания обеспечения: Заказчик не возвращает участникам денежные средства, внесенные в качестве обеспечения заявок</w:t>
      </w:r>
      <w:r>
        <w:rPr>
          <w:sz w:val="24"/>
          <w:szCs w:val="24"/>
        </w:rPr>
        <w:t xml:space="preserve"> на участие в отборе, о чем информирует участника отбора в письменном виде.</w:t>
      </w:r>
    </w:p>
    <w:p w:rsidR="00CA1FE4" w:rsidRPr="00C74E6E" w:rsidRDefault="00CA1FE4" w:rsidP="00CA1FE4">
      <w:pPr>
        <w:pStyle w:val="a6"/>
        <w:rPr>
          <w:rFonts w:ascii="Times New Roman" w:eastAsia="Times New Roman" w:hAnsi="Times New Roman" w:cs="Times New Roman"/>
          <w:sz w:val="24"/>
          <w:szCs w:val="24"/>
          <w:lang w:eastAsia="ru-RU"/>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разъяснения положений документации о проведении отбора участникам отбора</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w:t>
      </w:r>
      <w:r>
        <w:rPr>
          <w:sz w:val="24"/>
          <w:szCs w:val="24"/>
        </w:rPr>
        <w:t>р</w:t>
      </w:r>
      <w:r w:rsidRPr="00AD5C0D">
        <w:rPr>
          <w:sz w:val="24"/>
          <w:szCs w:val="24"/>
        </w:rPr>
        <w:t xml:space="preserve">е (далее – запрос) по адресу: </w:t>
      </w:r>
      <w:r w:rsidRPr="00AD5C0D">
        <w:rPr>
          <w:color w:val="000000"/>
          <w:spacing w:val="-4"/>
          <w:sz w:val="24"/>
          <w:szCs w:val="24"/>
        </w:rPr>
        <w:t xml:space="preserve">634009, </w:t>
      </w:r>
      <w:proofErr w:type="spellStart"/>
      <w:r w:rsidRPr="00AD5C0D">
        <w:rPr>
          <w:color w:val="000000"/>
          <w:spacing w:val="-4"/>
          <w:sz w:val="24"/>
          <w:szCs w:val="24"/>
        </w:rPr>
        <w:t>г.Томск</w:t>
      </w:r>
      <w:proofErr w:type="spellEnd"/>
      <w:r w:rsidRPr="00AD5C0D">
        <w:rPr>
          <w:color w:val="000000"/>
          <w:spacing w:val="-4"/>
          <w:sz w:val="24"/>
          <w:szCs w:val="24"/>
        </w:rPr>
        <w:t xml:space="preserve">, </w:t>
      </w:r>
      <w:proofErr w:type="spellStart"/>
      <w:r w:rsidRPr="00AD5C0D">
        <w:rPr>
          <w:color w:val="000000"/>
          <w:spacing w:val="-4"/>
          <w:sz w:val="24"/>
          <w:szCs w:val="24"/>
        </w:rPr>
        <w:t>ул.Карла</w:t>
      </w:r>
      <w:proofErr w:type="spellEnd"/>
      <w:r w:rsidRPr="00AD5C0D">
        <w:rPr>
          <w:color w:val="000000"/>
          <w:spacing w:val="-4"/>
          <w:sz w:val="24"/>
          <w:szCs w:val="24"/>
        </w:rPr>
        <w:t xml:space="preserve"> Маркса, дом 7 офис 10</w:t>
      </w:r>
      <w:r>
        <w:rPr>
          <w:color w:val="000000"/>
          <w:spacing w:val="-4"/>
          <w:sz w:val="24"/>
          <w:szCs w:val="24"/>
        </w:rPr>
        <w:t>8</w:t>
      </w:r>
      <w:r w:rsidRPr="00AD5C0D">
        <w:rPr>
          <w:color w:val="000000"/>
          <w:spacing w:val="-4"/>
          <w:sz w:val="24"/>
          <w:szCs w:val="24"/>
        </w:rPr>
        <w:t>.</w:t>
      </w:r>
      <w:r>
        <w:rPr>
          <w:sz w:val="24"/>
          <w:szCs w:val="24"/>
        </w:rPr>
        <w:t xml:space="preserve"> </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Дата начала срока предоставления разъяснений положений документации</w:t>
      </w:r>
      <w:r>
        <w:rPr>
          <w:sz w:val="24"/>
          <w:szCs w:val="24"/>
        </w:rPr>
        <w:t xml:space="preserve"> об отборе</w:t>
      </w:r>
      <w:r w:rsidRPr="00805A95">
        <w:rPr>
          <w:sz w:val="24"/>
          <w:szCs w:val="24"/>
        </w:rPr>
        <w:t xml:space="preserve">: </w:t>
      </w:r>
      <w:r w:rsidR="007D1858">
        <w:rPr>
          <w:sz w:val="24"/>
          <w:szCs w:val="24"/>
        </w:rPr>
        <w:t>01.</w:t>
      </w:r>
      <w:r>
        <w:rPr>
          <w:sz w:val="24"/>
          <w:szCs w:val="24"/>
        </w:rPr>
        <w:t>0</w:t>
      </w:r>
      <w:r w:rsidR="007D1858">
        <w:rPr>
          <w:sz w:val="24"/>
          <w:szCs w:val="24"/>
        </w:rPr>
        <w:t>9</w:t>
      </w:r>
      <w:r w:rsidRPr="00AD5C0D">
        <w:rPr>
          <w:sz w:val="24"/>
          <w:szCs w:val="24"/>
        </w:rPr>
        <w:t>.201</w:t>
      </w:r>
      <w:r>
        <w:rPr>
          <w:sz w:val="24"/>
          <w:szCs w:val="24"/>
        </w:rPr>
        <w:t>5</w:t>
      </w:r>
      <w:r w:rsidRPr="00AD5C0D">
        <w:rPr>
          <w:sz w:val="24"/>
          <w:szCs w:val="24"/>
        </w:rPr>
        <w:t>г.</w:t>
      </w:r>
    </w:p>
    <w:p w:rsidR="00CA1FE4" w:rsidRPr="000B6E3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Дата окончания срока </w:t>
      </w:r>
      <w:r>
        <w:rPr>
          <w:sz w:val="24"/>
          <w:szCs w:val="24"/>
        </w:rPr>
        <w:t>приема запросов на разъяснение документации</w:t>
      </w:r>
      <w:r w:rsidRPr="00805A95">
        <w:rPr>
          <w:sz w:val="24"/>
          <w:szCs w:val="24"/>
        </w:rPr>
        <w:t xml:space="preserve">: </w:t>
      </w:r>
      <w:r w:rsidR="007D1858">
        <w:rPr>
          <w:sz w:val="24"/>
          <w:szCs w:val="24"/>
        </w:rPr>
        <w:t>03</w:t>
      </w:r>
      <w:r w:rsidR="00E72661">
        <w:rPr>
          <w:sz w:val="24"/>
          <w:szCs w:val="24"/>
        </w:rPr>
        <w:t>.0</w:t>
      </w:r>
      <w:r w:rsidR="007D1858">
        <w:rPr>
          <w:sz w:val="24"/>
          <w:szCs w:val="24"/>
        </w:rPr>
        <w:t>9</w:t>
      </w:r>
      <w:r w:rsidRPr="00AD5C0D">
        <w:rPr>
          <w:sz w:val="24"/>
          <w:szCs w:val="24"/>
        </w:rPr>
        <w:t>.201</w:t>
      </w:r>
      <w:r>
        <w:rPr>
          <w:sz w:val="24"/>
          <w:szCs w:val="24"/>
        </w:rPr>
        <w:t>5</w:t>
      </w:r>
      <w:r w:rsidRPr="00AD5C0D">
        <w:rPr>
          <w:sz w:val="24"/>
          <w:szCs w:val="24"/>
        </w:rPr>
        <w:t>г.</w:t>
      </w:r>
    </w:p>
    <w:p w:rsidR="00CA1FE4" w:rsidRPr="00AD5C0D" w:rsidRDefault="00CA1FE4" w:rsidP="00CA1FE4">
      <w:pPr>
        <w:widowControl w:val="0"/>
        <w:numPr>
          <w:ilvl w:val="1"/>
          <w:numId w:val="9"/>
        </w:numPr>
        <w:autoSpaceDE w:val="0"/>
        <w:autoSpaceDN w:val="0"/>
        <w:adjustRightInd w:val="0"/>
        <w:ind w:left="0" w:firstLine="709"/>
        <w:jc w:val="both"/>
        <w:rPr>
          <w:sz w:val="24"/>
          <w:szCs w:val="24"/>
        </w:rPr>
      </w:pPr>
      <w:r w:rsidRPr="00AD5C0D">
        <w:rPr>
          <w:sz w:val="24"/>
          <w:szCs w:val="24"/>
        </w:rPr>
        <w:t xml:space="preserve">Запрос о разъяснении положений </w:t>
      </w:r>
      <w:r>
        <w:rPr>
          <w:sz w:val="24"/>
          <w:szCs w:val="24"/>
        </w:rPr>
        <w:t>до</w:t>
      </w:r>
      <w:r w:rsidRPr="00AD5C0D">
        <w:rPr>
          <w:sz w:val="24"/>
          <w:szCs w:val="24"/>
        </w:rPr>
        <w:t xml:space="preserve">кументации </w:t>
      </w:r>
      <w:r>
        <w:rPr>
          <w:sz w:val="24"/>
          <w:szCs w:val="24"/>
        </w:rPr>
        <w:t xml:space="preserve">об отборе </w:t>
      </w:r>
      <w:r w:rsidRPr="00AD5C0D">
        <w:rPr>
          <w:sz w:val="24"/>
          <w:szCs w:val="24"/>
        </w:rPr>
        <w:t xml:space="preserve">направляется на имя </w:t>
      </w:r>
      <w:proofErr w:type="spellStart"/>
      <w:r>
        <w:rPr>
          <w:sz w:val="24"/>
          <w:szCs w:val="24"/>
        </w:rPr>
        <w:t>и.о</w:t>
      </w:r>
      <w:proofErr w:type="spellEnd"/>
      <w:r>
        <w:rPr>
          <w:sz w:val="24"/>
          <w:szCs w:val="24"/>
        </w:rPr>
        <w:t>. г</w:t>
      </w:r>
      <w:r w:rsidRPr="00AD5C0D">
        <w:rPr>
          <w:color w:val="000000"/>
          <w:spacing w:val="-4"/>
          <w:sz w:val="24"/>
          <w:szCs w:val="24"/>
        </w:rPr>
        <w:t xml:space="preserve">енерального директора Фонда «Региональный фонд капитального ремонта многоквартирных домов Томской области» </w:t>
      </w:r>
      <w:proofErr w:type="spellStart"/>
      <w:r w:rsidR="00E72661">
        <w:rPr>
          <w:color w:val="000000"/>
          <w:spacing w:val="-4"/>
          <w:sz w:val="24"/>
          <w:szCs w:val="24"/>
        </w:rPr>
        <w:t>Световца</w:t>
      </w:r>
      <w:proofErr w:type="spellEnd"/>
      <w:r w:rsidR="00E72661">
        <w:rPr>
          <w:color w:val="000000"/>
          <w:spacing w:val="-4"/>
          <w:sz w:val="24"/>
          <w:szCs w:val="24"/>
        </w:rPr>
        <w:t xml:space="preserve"> С.В.</w:t>
      </w:r>
    </w:p>
    <w:p w:rsidR="00CA1FE4" w:rsidRDefault="00CA1FE4" w:rsidP="00CA1FE4">
      <w:pPr>
        <w:widowControl w:val="0"/>
        <w:numPr>
          <w:ilvl w:val="1"/>
          <w:numId w:val="9"/>
        </w:numPr>
        <w:autoSpaceDE w:val="0"/>
        <w:autoSpaceDN w:val="0"/>
        <w:adjustRightInd w:val="0"/>
        <w:ind w:left="0" w:firstLine="709"/>
        <w:jc w:val="both"/>
        <w:rPr>
          <w:sz w:val="24"/>
          <w:szCs w:val="24"/>
        </w:rPr>
      </w:pPr>
      <w:r w:rsidRPr="00805A95">
        <w:rPr>
          <w:sz w:val="24"/>
          <w:szCs w:val="24"/>
        </w:rPr>
        <w:t xml:space="preserve">Ответ на запрос о разъяснении положений документации </w:t>
      </w:r>
      <w:r>
        <w:rPr>
          <w:sz w:val="24"/>
          <w:szCs w:val="24"/>
        </w:rPr>
        <w:t xml:space="preserve">об отборе </w:t>
      </w:r>
      <w:r w:rsidRPr="00805A95">
        <w:rPr>
          <w:sz w:val="24"/>
          <w:szCs w:val="24"/>
        </w:rPr>
        <w:t xml:space="preserve">предоставляется участнику </w:t>
      </w:r>
      <w:r>
        <w:rPr>
          <w:sz w:val="24"/>
          <w:szCs w:val="24"/>
        </w:rPr>
        <w:t>отбора</w:t>
      </w:r>
      <w:r w:rsidRPr="00805A95">
        <w:rPr>
          <w:sz w:val="24"/>
          <w:szCs w:val="24"/>
        </w:rPr>
        <w:t xml:space="preserve"> </w:t>
      </w:r>
      <w:r>
        <w:rPr>
          <w:sz w:val="24"/>
          <w:szCs w:val="24"/>
        </w:rPr>
        <w:t xml:space="preserve">по факсу или по электронной почте, указанным в запросе, </w:t>
      </w:r>
      <w:r w:rsidRPr="00805A95">
        <w:rPr>
          <w:sz w:val="24"/>
          <w:szCs w:val="24"/>
        </w:rPr>
        <w:t>в течение двух рабочих дней со дня поступления указанного запроса.</w:t>
      </w:r>
      <w:r>
        <w:rPr>
          <w:sz w:val="24"/>
          <w:szCs w:val="24"/>
        </w:rPr>
        <w:t xml:space="preserve"> В случае отсутствия в запросе </w:t>
      </w:r>
      <w:r>
        <w:rPr>
          <w:sz w:val="24"/>
          <w:szCs w:val="24"/>
        </w:rPr>
        <w:lastRenderedPageBreak/>
        <w:t>номера факса или электронной почты для направления ответа, ответ на запрос не предоставляется.</w:t>
      </w:r>
    </w:p>
    <w:p w:rsidR="00CA1FE4" w:rsidRPr="00ED5C2B" w:rsidRDefault="00CA1FE4" w:rsidP="00CA1FE4">
      <w:pPr>
        <w:widowControl w:val="0"/>
        <w:autoSpaceDE w:val="0"/>
        <w:autoSpaceDN w:val="0"/>
        <w:adjustRightInd w:val="0"/>
        <w:ind w:left="70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и сроки внесения изменений в документации о проведении отбора</w:t>
      </w:r>
    </w:p>
    <w:p w:rsidR="00CA1FE4" w:rsidRDefault="00CA1FE4" w:rsidP="00CA1FE4">
      <w:pPr>
        <w:widowControl w:val="0"/>
        <w:numPr>
          <w:ilvl w:val="1"/>
          <w:numId w:val="10"/>
        </w:numPr>
        <w:autoSpaceDE w:val="0"/>
        <w:autoSpaceDN w:val="0"/>
        <w:adjustRightInd w:val="0"/>
        <w:ind w:left="0" w:firstLine="1069"/>
        <w:jc w:val="both"/>
        <w:rPr>
          <w:sz w:val="24"/>
          <w:szCs w:val="24"/>
        </w:rPr>
      </w:pPr>
      <w:r w:rsidRPr="00AD5C0D">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w:t>
      </w:r>
      <w:r>
        <w:rPr>
          <w:sz w:val="24"/>
          <w:szCs w:val="24"/>
        </w:rPr>
        <w:t xml:space="preserve">, вправе </w:t>
      </w:r>
      <w:r w:rsidRPr="00AD5C0D">
        <w:rPr>
          <w:sz w:val="24"/>
          <w:szCs w:val="24"/>
        </w:rPr>
        <w:t>подать нов</w:t>
      </w:r>
      <w:r>
        <w:rPr>
          <w:sz w:val="24"/>
          <w:szCs w:val="24"/>
        </w:rPr>
        <w:t>ую</w:t>
      </w:r>
      <w:r w:rsidRPr="00AD5C0D">
        <w:rPr>
          <w:sz w:val="24"/>
          <w:szCs w:val="24"/>
        </w:rPr>
        <w:t xml:space="preserve"> заявк</w:t>
      </w:r>
      <w:r>
        <w:rPr>
          <w:sz w:val="24"/>
          <w:szCs w:val="24"/>
        </w:rPr>
        <w:t>у</w:t>
      </w:r>
      <w:r w:rsidRPr="00AD5C0D">
        <w:rPr>
          <w:sz w:val="24"/>
          <w:szCs w:val="24"/>
        </w:rPr>
        <w:t xml:space="preserve"> на участие в отборе</w:t>
      </w:r>
      <w:r>
        <w:rPr>
          <w:sz w:val="24"/>
          <w:szCs w:val="24"/>
        </w:rPr>
        <w:t xml:space="preserve"> после отзыва первоначальной заявки, </w:t>
      </w:r>
      <w:r w:rsidRPr="00031415">
        <w:rPr>
          <w:sz w:val="24"/>
          <w:szCs w:val="24"/>
        </w:rPr>
        <w:t>или вправе изменить свои заявки на участие в отборе</w:t>
      </w:r>
      <w:r>
        <w:rPr>
          <w:sz w:val="24"/>
          <w:szCs w:val="24"/>
        </w:rPr>
        <w:t xml:space="preserve">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w:t>
      </w:r>
      <w:r w:rsidRPr="00AD5C0D">
        <w:rPr>
          <w:sz w:val="24"/>
          <w:szCs w:val="24"/>
        </w:rPr>
        <w:t>.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CA1FE4" w:rsidRPr="00AD5C0D"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Порядок отказа от проведения отбора</w:t>
      </w:r>
    </w:p>
    <w:p w:rsidR="00CA1FE4" w:rsidRDefault="00CA1FE4" w:rsidP="00CA1FE4">
      <w:pPr>
        <w:widowControl w:val="0"/>
        <w:numPr>
          <w:ilvl w:val="1"/>
          <w:numId w:val="11"/>
        </w:numPr>
        <w:autoSpaceDE w:val="0"/>
        <w:autoSpaceDN w:val="0"/>
        <w:adjustRightInd w:val="0"/>
        <w:ind w:left="0" w:firstLine="1069"/>
        <w:jc w:val="both"/>
        <w:rPr>
          <w:sz w:val="24"/>
          <w:szCs w:val="24"/>
        </w:rPr>
      </w:pPr>
      <w:r w:rsidRPr="00AD5C0D">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CA1FE4" w:rsidRPr="00ED5C2B" w:rsidRDefault="00CA1FE4" w:rsidP="00CA1FE4">
      <w:pPr>
        <w:widowControl w:val="0"/>
        <w:autoSpaceDE w:val="0"/>
        <w:autoSpaceDN w:val="0"/>
        <w:adjustRightInd w:val="0"/>
        <w:ind w:left="480"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Критерии оценки заявок на участие в отборе и порядок определения победителя</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Конкурсная комиссия осуществляет оценку заявок по следующим критериям:</w:t>
      </w:r>
    </w:p>
    <w:p w:rsidR="00CA1FE4" w:rsidRDefault="00CA1FE4" w:rsidP="00CA1FE4">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2068"/>
        <w:gridCol w:w="4955"/>
      </w:tblGrid>
      <w:tr w:rsidR="00CA1FE4" w:rsidRPr="00211E7F" w:rsidTr="005D3CF8">
        <w:tc>
          <w:tcPr>
            <w:tcW w:w="2639"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Критерий оценки</w:t>
            </w:r>
          </w:p>
        </w:tc>
        <w:tc>
          <w:tcPr>
            <w:tcW w:w="2068"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Максимальная стоимость оцениваемого критерия в баллах</w:t>
            </w:r>
          </w:p>
        </w:tc>
        <w:tc>
          <w:tcPr>
            <w:tcW w:w="4955" w:type="dxa"/>
          </w:tcPr>
          <w:p w:rsidR="00CA1FE4" w:rsidRPr="00211E7F" w:rsidRDefault="00CA1FE4" w:rsidP="00CC26D8">
            <w:pPr>
              <w:widowControl w:val="0"/>
              <w:autoSpaceDE w:val="0"/>
              <w:autoSpaceDN w:val="0"/>
              <w:adjustRightInd w:val="0"/>
              <w:ind w:firstLine="0"/>
              <w:jc w:val="center"/>
              <w:rPr>
                <w:b/>
                <w:sz w:val="24"/>
                <w:szCs w:val="24"/>
              </w:rPr>
            </w:pPr>
            <w:r w:rsidRPr="00211E7F">
              <w:rPr>
                <w:b/>
                <w:sz w:val="24"/>
                <w:szCs w:val="24"/>
              </w:rPr>
              <w:t>Максимально или минимально допустимое значение предложения участника отбора по оцениваемому критерию</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t>цена договора подряда</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Default="00CA1FE4" w:rsidP="00CC26D8">
            <w:pPr>
              <w:widowControl w:val="0"/>
              <w:autoSpaceDE w:val="0"/>
              <w:autoSpaceDN w:val="0"/>
              <w:adjustRightInd w:val="0"/>
              <w:ind w:firstLine="0"/>
              <w:rPr>
                <w:b/>
                <w:color w:val="000000"/>
                <w:spacing w:val="-4"/>
                <w:sz w:val="24"/>
                <w:szCs w:val="24"/>
              </w:rPr>
            </w:pPr>
            <w:r>
              <w:rPr>
                <w:b/>
                <w:color w:val="000000"/>
                <w:spacing w:val="-4"/>
                <w:sz w:val="24"/>
                <w:szCs w:val="24"/>
              </w:rPr>
              <w:t xml:space="preserve">не более </w:t>
            </w:r>
            <w:r w:rsidR="00457771">
              <w:rPr>
                <w:b/>
                <w:color w:val="000000"/>
                <w:spacing w:val="-4"/>
                <w:sz w:val="24"/>
                <w:szCs w:val="24"/>
              </w:rPr>
              <w:t>1 708 713,16</w:t>
            </w:r>
            <w:r w:rsidR="00340CA2" w:rsidRPr="00FE5B62">
              <w:rPr>
                <w:color w:val="000000"/>
                <w:spacing w:val="-4"/>
                <w:sz w:val="24"/>
                <w:szCs w:val="24"/>
              </w:rPr>
              <w:t xml:space="preserve"> </w:t>
            </w:r>
            <w:r w:rsidRPr="004324EB">
              <w:rPr>
                <w:b/>
                <w:color w:val="000000"/>
                <w:spacing w:val="-4"/>
                <w:sz w:val="24"/>
                <w:szCs w:val="24"/>
              </w:rPr>
              <w:t>руб</w:t>
            </w:r>
            <w:r>
              <w:rPr>
                <w:b/>
                <w:color w:val="000000"/>
                <w:spacing w:val="-4"/>
                <w:sz w:val="24"/>
                <w:szCs w:val="24"/>
              </w:rPr>
              <w:t>лей;</w:t>
            </w:r>
          </w:p>
          <w:p w:rsidR="00CA1FE4" w:rsidRPr="00211E7F" w:rsidRDefault="00CA1FE4" w:rsidP="00CC26D8">
            <w:pPr>
              <w:widowControl w:val="0"/>
              <w:autoSpaceDE w:val="0"/>
              <w:autoSpaceDN w:val="0"/>
              <w:adjustRightInd w:val="0"/>
              <w:ind w:firstLine="0"/>
              <w:rPr>
                <w:sz w:val="24"/>
                <w:szCs w:val="24"/>
              </w:rPr>
            </w:pPr>
          </w:p>
        </w:tc>
      </w:tr>
      <w:tr w:rsidR="00CA1FE4" w:rsidRPr="00211E7F" w:rsidTr="005D3CF8">
        <w:tc>
          <w:tcPr>
            <w:tcW w:w="2639" w:type="dxa"/>
          </w:tcPr>
          <w:p w:rsidR="00CA1FE4" w:rsidRPr="00211E7F" w:rsidRDefault="00CA1FE4" w:rsidP="00CC26D8">
            <w:pPr>
              <w:widowControl w:val="0"/>
              <w:autoSpaceDE w:val="0"/>
              <w:autoSpaceDN w:val="0"/>
              <w:adjustRightInd w:val="0"/>
              <w:ind w:firstLine="0"/>
              <w:jc w:val="both"/>
              <w:rPr>
                <w:sz w:val="24"/>
                <w:szCs w:val="24"/>
              </w:rPr>
            </w:pPr>
            <w:r w:rsidRPr="00211E7F">
              <w:rPr>
                <w:sz w:val="24"/>
                <w:szCs w:val="24"/>
              </w:rPr>
              <w:t xml:space="preserve">срок выполнения работ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20</w:t>
            </w:r>
          </w:p>
        </w:tc>
        <w:tc>
          <w:tcPr>
            <w:tcW w:w="4955" w:type="dxa"/>
          </w:tcPr>
          <w:p w:rsidR="00CA1FE4" w:rsidRPr="00211E7F" w:rsidRDefault="00CA1FE4" w:rsidP="00CC26D8">
            <w:pPr>
              <w:suppressAutoHyphens/>
              <w:ind w:firstLine="0"/>
              <w:jc w:val="both"/>
              <w:rPr>
                <w:sz w:val="24"/>
                <w:szCs w:val="24"/>
              </w:rPr>
            </w:pPr>
            <w:r>
              <w:rPr>
                <w:b/>
                <w:sz w:val="24"/>
                <w:szCs w:val="24"/>
              </w:rPr>
              <w:t xml:space="preserve">Не более </w:t>
            </w:r>
            <w:r w:rsidRPr="004324EB">
              <w:rPr>
                <w:b/>
                <w:sz w:val="24"/>
                <w:szCs w:val="24"/>
              </w:rPr>
              <w:t>60</w:t>
            </w:r>
            <w:r w:rsidRPr="0029223E">
              <w:rPr>
                <w:b/>
                <w:sz w:val="24"/>
                <w:szCs w:val="24"/>
              </w:rPr>
              <w:t xml:space="preserve"> </w:t>
            </w:r>
            <w:r w:rsidRPr="00BF2E7C">
              <w:rPr>
                <w:sz w:val="24"/>
                <w:szCs w:val="24"/>
              </w:rPr>
              <w:t>календарных дней со дня заключения договора, указанного в пункте 16.</w:t>
            </w:r>
            <w:r>
              <w:rPr>
                <w:sz w:val="24"/>
                <w:szCs w:val="24"/>
              </w:rPr>
              <w:t>10</w:t>
            </w:r>
            <w:r w:rsidRPr="00BF2E7C">
              <w:rPr>
                <w:sz w:val="24"/>
                <w:szCs w:val="24"/>
              </w:rPr>
              <w:t xml:space="preserve"> настоящей документации</w:t>
            </w:r>
          </w:p>
        </w:tc>
      </w:tr>
      <w:tr w:rsidR="00CA1FE4" w:rsidRPr="00211E7F" w:rsidTr="005D3CF8">
        <w:tc>
          <w:tcPr>
            <w:tcW w:w="2639" w:type="dxa"/>
          </w:tcPr>
          <w:p w:rsidR="00CA1FE4" w:rsidRPr="00211E7F" w:rsidRDefault="00CA1FE4" w:rsidP="00CC26D8">
            <w:pPr>
              <w:widowControl w:val="0"/>
              <w:tabs>
                <w:tab w:val="left" w:pos="993"/>
              </w:tabs>
              <w:autoSpaceDE w:val="0"/>
              <w:autoSpaceDN w:val="0"/>
              <w:adjustRightInd w:val="0"/>
              <w:ind w:firstLine="0"/>
              <w:jc w:val="both"/>
              <w:rPr>
                <w:sz w:val="24"/>
                <w:szCs w:val="24"/>
              </w:rPr>
            </w:pPr>
            <w:r w:rsidRPr="00211E7F">
              <w:rPr>
                <w:sz w:val="24"/>
                <w:szCs w:val="24"/>
              </w:rPr>
              <w:lastRenderedPageBreak/>
              <w:t xml:space="preserve">срок и объем гарантийных обязательств на выполненные работы </w:t>
            </w:r>
          </w:p>
        </w:tc>
        <w:tc>
          <w:tcPr>
            <w:tcW w:w="2068" w:type="dxa"/>
          </w:tcPr>
          <w:p w:rsidR="00CA1FE4" w:rsidRPr="00211E7F" w:rsidRDefault="00CA1FE4" w:rsidP="00CC26D8">
            <w:pPr>
              <w:widowControl w:val="0"/>
              <w:autoSpaceDE w:val="0"/>
              <w:autoSpaceDN w:val="0"/>
              <w:adjustRightInd w:val="0"/>
              <w:ind w:firstLine="0"/>
              <w:jc w:val="center"/>
              <w:rPr>
                <w:sz w:val="24"/>
                <w:szCs w:val="24"/>
              </w:rPr>
            </w:pPr>
            <w:r w:rsidRPr="00211E7F">
              <w:rPr>
                <w:sz w:val="24"/>
                <w:szCs w:val="24"/>
              </w:rPr>
              <w:t>40</w:t>
            </w:r>
          </w:p>
        </w:tc>
        <w:tc>
          <w:tcPr>
            <w:tcW w:w="4955" w:type="dxa"/>
          </w:tcPr>
          <w:p w:rsidR="00CA1FE4" w:rsidRPr="00211E7F" w:rsidRDefault="00CA1FE4" w:rsidP="00CC26D8">
            <w:pPr>
              <w:suppressAutoHyphens/>
              <w:ind w:firstLine="0"/>
              <w:jc w:val="both"/>
              <w:rPr>
                <w:sz w:val="24"/>
                <w:szCs w:val="24"/>
              </w:rPr>
            </w:pPr>
            <w:r w:rsidRPr="00211E7F">
              <w:rPr>
                <w:sz w:val="24"/>
                <w:szCs w:val="24"/>
              </w:rPr>
              <w:t xml:space="preserve">Гарантийный срок на выполненные работы </w:t>
            </w:r>
            <w:r w:rsidRPr="00031415">
              <w:rPr>
                <w:sz w:val="24"/>
                <w:szCs w:val="24"/>
              </w:rPr>
              <w:t>не менее</w:t>
            </w:r>
            <w:r w:rsidRPr="00111B6C">
              <w:rPr>
                <w:b/>
                <w:sz w:val="24"/>
                <w:szCs w:val="24"/>
              </w:rPr>
              <w:t xml:space="preserve"> </w:t>
            </w:r>
            <w:r w:rsidRPr="004324EB">
              <w:rPr>
                <w:b/>
                <w:sz w:val="24"/>
                <w:szCs w:val="24"/>
              </w:rPr>
              <w:t>5-ти лет</w:t>
            </w:r>
            <w:r w:rsidRPr="00211E7F">
              <w:rPr>
                <w:sz w:val="24"/>
                <w:szCs w:val="24"/>
              </w:rPr>
              <w:t xml:space="preserve"> с момента подписания акта сдачи-приемки выполненных работ (форма № КС-2).</w:t>
            </w:r>
          </w:p>
          <w:p w:rsidR="00CA1FE4" w:rsidRPr="00211E7F" w:rsidRDefault="00CA1FE4" w:rsidP="00CC26D8">
            <w:pPr>
              <w:widowControl w:val="0"/>
              <w:autoSpaceDE w:val="0"/>
              <w:autoSpaceDN w:val="0"/>
              <w:adjustRightInd w:val="0"/>
              <w:ind w:firstLine="0"/>
              <w:jc w:val="both"/>
              <w:rPr>
                <w:sz w:val="24"/>
                <w:szCs w:val="24"/>
              </w:rPr>
            </w:pPr>
            <w:r>
              <w:rPr>
                <w:sz w:val="24"/>
                <w:szCs w:val="24"/>
              </w:rPr>
              <w:t>Подрядная организация</w:t>
            </w:r>
            <w:r w:rsidRPr="00211E7F">
              <w:rPr>
                <w:sz w:val="24"/>
                <w:szCs w:val="24"/>
              </w:rPr>
              <w:t>, смонтировавшая лифт, гарантирует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Подрядчик обязан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tc>
      </w:tr>
    </w:tbl>
    <w:p w:rsidR="00CA1FE4" w:rsidRDefault="00CA1FE4" w:rsidP="00CA1FE4">
      <w:pPr>
        <w:widowControl w:val="0"/>
        <w:tabs>
          <w:tab w:val="left" w:pos="993"/>
        </w:tabs>
        <w:autoSpaceDE w:val="0"/>
        <w:autoSpaceDN w:val="0"/>
        <w:adjustRightInd w:val="0"/>
        <w:ind w:left="567" w:firstLine="0"/>
        <w:jc w:val="both"/>
        <w:rPr>
          <w:sz w:val="24"/>
          <w:szCs w:val="24"/>
        </w:rPr>
      </w:pPr>
    </w:p>
    <w:p w:rsidR="00340CA2" w:rsidRPr="00AD5C0D" w:rsidRDefault="00340CA2"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Оценка предложений участников отбора по критериям</w:t>
      </w:r>
      <w:r>
        <w:rPr>
          <w:sz w:val="24"/>
          <w:szCs w:val="24"/>
        </w:rPr>
        <w:t xml:space="preserve"> «Цена договора подряда», «Срок выполнения работ»</w:t>
      </w:r>
      <w:r w:rsidRPr="00AD5C0D">
        <w:rPr>
          <w:sz w:val="24"/>
          <w:szCs w:val="24"/>
        </w:rPr>
        <w:t xml:space="preserve">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Оценка предложений участников отбора по критерию </w:t>
      </w:r>
      <w:r>
        <w:rPr>
          <w:sz w:val="24"/>
          <w:szCs w:val="24"/>
        </w:rPr>
        <w:t>«С</w:t>
      </w:r>
      <w:r w:rsidRPr="0097095C">
        <w:rPr>
          <w:sz w:val="24"/>
          <w:szCs w:val="24"/>
        </w:rPr>
        <w:t>рок и объем гарантийных обязательств на выполненные работы</w:t>
      </w:r>
      <w:r>
        <w:rPr>
          <w:sz w:val="24"/>
          <w:szCs w:val="24"/>
        </w:rPr>
        <w:t>»</w:t>
      </w:r>
      <w:r w:rsidRPr="00AD5C0D">
        <w:rPr>
          <w:sz w:val="24"/>
          <w:szCs w:val="24"/>
        </w:rPr>
        <w:t>,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CA1FE4" w:rsidRPr="00AD5C0D" w:rsidTr="00CC26D8">
        <w:trPr>
          <w:trHeight w:val="145"/>
        </w:trPr>
        <w:tc>
          <w:tcPr>
            <w:tcW w:w="835" w:type="dxa"/>
            <w:vMerge w:val="restart"/>
            <w:shd w:val="clear" w:color="auto" w:fill="auto"/>
            <w:vAlign w:val="center"/>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val="en-US" w:eastAsia="en-US"/>
              </w:rPr>
              <w:t>Ci =</w:t>
            </w:r>
          </w:p>
        </w:tc>
        <w:tc>
          <w:tcPr>
            <w:tcW w:w="1526" w:type="dxa"/>
            <w:tcBorders>
              <w:bottom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 xml:space="preserve">  СК</w:t>
            </w:r>
            <w:r w:rsidRPr="00AD5C0D">
              <w:rPr>
                <w:rFonts w:eastAsia="Calibri"/>
                <w:i/>
                <w:sz w:val="24"/>
                <w:szCs w:val="24"/>
                <w:lang w:val="en-US" w:eastAsia="en-US"/>
              </w:rPr>
              <w:t>max</w:t>
            </w:r>
          </w:p>
        </w:tc>
        <w:tc>
          <w:tcPr>
            <w:tcW w:w="1572" w:type="dxa"/>
            <w:vMerge w:val="restart"/>
            <w:shd w:val="clear" w:color="auto" w:fill="auto"/>
            <w:vAlign w:val="center"/>
          </w:tcPr>
          <w:p w:rsidR="00CA1FE4" w:rsidRPr="00AD5C0D" w:rsidRDefault="00CA1FE4" w:rsidP="00CC26D8">
            <w:pPr>
              <w:widowControl w:val="0"/>
              <w:autoSpaceDE w:val="0"/>
              <w:autoSpaceDN w:val="0"/>
              <w:adjustRightInd w:val="0"/>
              <w:ind w:right="-108" w:firstLine="0"/>
              <w:jc w:val="both"/>
              <w:rPr>
                <w:rFonts w:eastAsia="Calibri"/>
                <w:i/>
                <w:sz w:val="24"/>
                <w:szCs w:val="24"/>
                <w:lang w:eastAsia="en-US"/>
              </w:rPr>
            </w:pPr>
            <w:r w:rsidRPr="00AD5C0D">
              <w:rPr>
                <w:rFonts w:eastAsia="Calibri"/>
                <w:i/>
                <w:sz w:val="24"/>
                <w:szCs w:val="24"/>
                <w:lang w:val="en-US" w:eastAsia="en-US"/>
              </w:rPr>
              <w:t>*</w:t>
            </w:r>
            <w:r w:rsidRPr="00AD5C0D">
              <w:rPr>
                <w:rFonts w:eastAsia="Calibri"/>
                <w:i/>
                <w:sz w:val="24"/>
                <w:szCs w:val="24"/>
                <w:lang w:eastAsia="en-US"/>
              </w:rPr>
              <w:t>(П</w:t>
            </w:r>
            <w:proofErr w:type="spellStart"/>
            <w:r w:rsidRPr="00AD5C0D">
              <w:rPr>
                <w:rFonts w:eastAsia="Calibri"/>
                <w:i/>
                <w:sz w:val="24"/>
                <w:szCs w:val="24"/>
                <w:lang w:val="en-US" w:eastAsia="en-US"/>
              </w:rPr>
              <w:t>i</w:t>
            </w:r>
            <w:proofErr w:type="spellEnd"/>
            <w:r w:rsidRPr="00AD5C0D">
              <w:rPr>
                <w:rFonts w:eastAsia="Calibri"/>
                <w:i/>
                <w:sz w:val="24"/>
                <w:szCs w:val="24"/>
                <w:lang w:eastAsia="en-US"/>
              </w:rPr>
              <w:t>-П</w:t>
            </w:r>
            <w:r w:rsidRPr="00AD5C0D">
              <w:rPr>
                <w:rFonts w:eastAsia="Calibri"/>
                <w:i/>
                <w:sz w:val="24"/>
                <w:szCs w:val="24"/>
                <w:lang w:val="en-US" w:eastAsia="en-US"/>
              </w:rPr>
              <w:t>min</w:t>
            </w:r>
            <w:r w:rsidRPr="00AD5C0D">
              <w:rPr>
                <w:rFonts w:eastAsia="Calibri"/>
                <w:i/>
                <w:sz w:val="24"/>
                <w:szCs w:val="24"/>
                <w:lang w:eastAsia="en-US"/>
              </w:rPr>
              <w:t>),</w:t>
            </w:r>
          </w:p>
        </w:tc>
      </w:tr>
      <w:tr w:rsidR="00CA1FE4" w:rsidRPr="00AD5C0D" w:rsidTr="00CC26D8">
        <w:trPr>
          <w:trHeight w:val="310"/>
        </w:trPr>
        <w:tc>
          <w:tcPr>
            <w:tcW w:w="835"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r w:rsidRPr="00AD5C0D">
              <w:rPr>
                <w:rFonts w:eastAsia="Calibri"/>
                <w:i/>
                <w:sz w:val="24"/>
                <w:szCs w:val="24"/>
                <w:lang w:eastAsia="en-US"/>
              </w:rPr>
              <w:t>П</w:t>
            </w:r>
            <w:r w:rsidRPr="00AD5C0D">
              <w:rPr>
                <w:rFonts w:eastAsia="Calibri"/>
                <w:i/>
                <w:sz w:val="24"/>
                <w:szCs w:val="24"/>
                <w:lang w:val="en-US" w:eastAsia="en-US"/>
              </w:rPr>
              <w:t>max-</w:t>
            </w:r>
            <w:r w:rsidRPr="00AD5C0D">
              <w:rPr>
                <w:rFonts w:eastAsia="Calibri"/>
                <w:i/>
                <w:sz w:val="24"/>
                <w:szCs w:val="24"/>
                <w:lang w:eastAsia="en-US"/>
              </w:rPr>
              <w:t>П</w:t>
            </w:r>
            <w:r w:rsidRPr="00AD5C0D">
              <w:rPr>
                <w:rFonts w:eastAsia="Calibri"/>
                <w:i/>
                <w:sz w:val="24"/>
                <w:szCs w:val="24"/>
                <w:lang w:val="en-US" w:eastAsia="en-US"/>
              </w:rPr>
              <w:t>min</w:t>
            </w:r>
          </w:p>
        </w:tc>
        <w:tc>
          <w:tcPr>
            <w:tcW w:w="1572" w:type="dxa"/>
            <w:vMerge/>
            <w:shd w:val="clear" w:color="auto" w:fill="auto"/>
          </w:tcPr>
          <w:p w:rsidR="00CA1FE4" w:rsidRPr="00AD5C0D" w:rsidRDefault="00CA1FE4" w:rsidP="00CC26D8">
            <w:pPr>
              <w:widowControl w:val="0"/>
              <w:autoSpaceDE w:val="0"/>
              <w:autoSpaceDN w:val="0"/>
              <w:adjustRightInd w:val="0"/>
              <w:ind w:firstLine="0"/>
              <w:jc w:val="both"/>
              <w:rPr>
                <w:rFonts w:eastAsia="Calibri"/>
                <w:i/>
                <w:sz w:val="24"/>
                <w:szCs w:val="24"/>
                <w:lang w:val="en-US" w:eastAsia="en-US"/>
              </w:rPr>
            </w:pPr>
          </w:p>
        </w:tc>
      </w:tr>
    </w:tbl>
    <w:p w:rsidR="00CA1FE4" w:rsidRPr="00AD5C0D" w:rsidRDefault="00CA1FE4" w:rsidP="00CA1FE4">
      <w:pPr>
        <w:widowControl w:val="0"/>
        <w:autoSpaceDE w:val="0"/>
        <w:autoSpaceDN w:val="0"/>
        <w:adjustRightInd w:val="0"/>
        <w:ind w:firstLine="0"/>
        <w:jc w:val="both"/>
        <w:rPr>
          <w:rFonts w:eastAsia="Calibri"/>
          <w:sz w:val="24"/>
          <w:szCs w:val="24"/>
          <w:lang w:eastAsia="en-US"/>
        </w:rPr>
      </w:pPr>
    </w:p>
    <w:p w:rsidR="00CA1FE4" w:rsidRPr="00AD5C0D" w:rsidRDefault="00CA1FE4" w:rsidP="00CA1FE4">
      <w:pPr>
        <w:widowControl w:val="0"/>
        <w:autoSpaceDE w:val="0"/>
        <w:autoSpaceDN w:val="0"/>
        <w:adjustRightInd w:val="0"/>
        <w:ind w:firstLine="0"/>
        <w:jc w:val="both"/>
        <w:rPr>
          <w:rFonts w:eastAsia="Calibri"/>
          <w:sz w:val="24"/>
          <w:szCs w:val="24"/>
          <w:lang w:eastAsia="en-US"/>
        </w:rPr>
      </w:pPr>
      <w:r w:rsidRPr="00AD5C0D">
        <w:rPr>
          <w:rFonts w:eastAsia="Calibri"/>
          <w:sz w:val="24"/>
          <w:szCs w:val="24"/>
          <w:lang w:eastAsia="en-US"/>
        </w:rPr>
        <w:t>где:</w:t>
      </w:r>
    </w:p>
    <w:p w:rsidR="00CA1FE4" w:rsidRPr="00AD5C0D" w:rsidRDefault="00CA1FE4" w:rsidP="00CA1FE4">
      <w:pPr>
        <w:widowControl w:val="0"/>
        <w:tabs>
          <w:tab w:val="left" w:pos="993"/>
        </w:tabs>
        <w:autoSpaceDE w:val="0"/>
        <w:autoSpaceDN w:val="0"/>
        <w:adjustRightInd w:val="0"/>
        <w:ind w:left="567" w:firstLine="0"/>
        <w:jc w:val="both"/>
        <w:rPr>
          <w:sz w:val="24"/>
          <w:szCs w:val="24"/>
        </w:rPr>
      </w:pP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w:t>
      </w:r>
      <w:proofErr w:type="spellStart"/>
      <w:r w:rsidRPr="00AD5C0D">
        <w:rPr>
          <w:sz w:val="24"/>
          <w:szCs w:val="24"/>
          <w:lang w:val="en-US"/>
        </w:rPr>
        <w:t>i</w:t>
      </w:r>
      <w:proofErr w:type="spellEnd"/>
      <w:r w:rsidRPr="00AD5C0D">
        <w:rPr>
          <w:sz w:val="24"/>
          <w:szCs w:val="24"/>
        </w:rPr>
        <w:t xml:space="preserve"> – стоимость предложения </w:t>
      </w:r>
      <w:proofErr w:type="spellStart"/>
      <w:r w:rsidRPr="00AD5C0D">
        <w:rPr>
          <w:sz w:val="24"/>
          <w:szCs w:val="24"/>
          <w:lang w:val="en-US"/>
        </w:rPr>
        <w:t>i</w:t>
      </w:r>
      <w:proofErr w:type="spellEnd"/>
      <w:r w:rsidRPr="00AD5C0D">
        <w:rPr>
          <w:sz w:val="24"/>
          <w:szCs w:val="24"/>
        </w:rPr>
        <w:t>-го участника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СК</w:t>
      </w:r>
      <w:r w:rsidRPr="00AD5C0D">
        <w:rPr>
          <w:sz w:val="24"/>
          <w:szCs w:val="24"/>
          <w:lang w:val="en-US"/>
        </w:rPr>
        <w:t>max</w:t>
      </w:r>
      <w:r w:rsidRPr="00AD5C0D">
        <w:rPr>
          <w:sz w:val="24"/>
          <w:szCs w:val="24"/>
        </w:rPr>
        <w:t xml:space="preserve"> – максимальная стоимость оцениваемого критерия в соответствии с документацией о проведении отбора, баллов;</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max</w:t>
      </w:r>
      <w:r w:rsidRPr="00AD5C0D">
        <w:rPr>
          <w:sz w:val="24"/>
          <w:szCs w:val="24"/>
        </w:rPr>
        <w:t xml:space="preserve"> - максимальное предложение участников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r w:rsidRPr="00AD5C0D">
        <w:rPr>
          <w:sz w:val="24"/>
          <w:szCs w:val="24"/>
          <w:lang w:val="en-US"/>
        </w:rPr>
        <w:t>min</w:t>
      </w:r>
      <w:r w:rsidRPr="00AD5C0D">
        <w:rPr>
          <w:sz w:val="24"/>
          <w:szCs w:val="24"/>
        </w:rPr>
        <w:t xml:space="preserve"> минимально допустимое значение предложения участника отбора по оцениваемому критерию;</w:t>
      </w:r>
    </w:p>
    <w:p w:rsidR="00CA1FE4" w:rsidRPr="00AD5C0D" w:rsidRDefault="00CA1FE4" w:rsidP="00CA1FE4">
      <w:pPr>
        <w:widowControl w:val="0"/>
        <w:tabs>
          <w:tab w:val="left" w:pos="993"/>
        </w:tabs>
        <w:autoSpaceDE w:val="0"/>
        <w:autoSpaceDN w:val="0"/>
        <w:adjustRightInd w:val="0"/>
        <w:ind w:firstLine="0"/>
        <w:jc w:val="both"/>
        <w:rPr>
          <w:sz w:val="24"/>
          <w:szCs w:val="24"/>
        </w:rPr>
      </w:pPr>
      <w:r w:rsidRPr="00AD5C0D">
        <w:rPr>
          <w:sz w:val="24"/>
          <w:szCs w:val="24"/>
        </w:rPr>
        <w:t>П</w:t>
      </w:r>
      <w:proofErr w:type="spellStart"/>
      <w:r w:rsidRPr="00AD5C0D">
        <w:rPr>
          <w:sz w:val="24"/>
          <w:szCs w:val="24"/>
          <w:lang w:val="en-US"/>
        </w:rPr>
        <w:t>i</w:t>
      </w:r>
      <w:proofErr w:type="spellEnd"/>
      <w:r w:rsidRPr="00AD5C0D">
        <w:rPr>
          <w:sz w:val="24"/>
          <w:szCs w:val="24"/>
        </w:rPr>
        <w:t xml:space="preserve"> – предложение </w:t>
      </w:r>
      <w:r w:rsidRPr="00AD5C0D">
        <w:rPr>
          <w:sz w:val="24"/>
          <w:szCs w:val="24"/>
          <w:lang w:val="en-US"/>
        </w:rPr>
        <w:t>I</w:t>
      </w:r>
      <w:r w:rsidRPr="00AD5C0D">
        <w:rPr>
          <w:sz w:val="24"/>
          <w:szCs w:val="24"/>
        </w:rPr>
        <w:t>-го участника отбора по оцениваемому критерию.</w:t>
      </w:r>
    </w:p>
    <w:p w:rsidR="00CA1FE4" w:rsidRPr="00AD5C0D"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CA1FE4" w:rsidRDefault="00CA1FE4" w:rsidP="00CA1FE4">
      <w:pPr>
        <w:widowControl w:val="0"/>
        <w:numPr>
          <w:ilvl w:val="1"/>
          <w:numId w:val="12"/>
        </w:numPr>
        <w:autoSpaceDE w:val="0"/>
        <w:autoSpaceDN w:val="0"/>
        <w:adjustRightInd w:val="0"/>
        <w:ind w:left="0" w:firstLine="1069"/>
        <w:jc w:val="both"/>
        <w:rPr>
          <w:sz w:val="24"/>
          <w:szCs w:val="24"/>
        </w:rPr>
      </w:pPr>
      <w:r w:rsidRPr="00AD5C0D">
        <w:rPr>
          <w:sz w:val="24"/>
          <w:szCs w:val="24"/>
        </w:rPr>
        <w:t xml:space="preserve">Победителем признается участник отбора, заявке </w:t>
      </w:r>
      <w:proofErr w:type="gramStart"/>
      <w:r w:rsidRPr="00AD5C0D">
        <w:rPr>
          <w:sz w:val="24"/>
          <w:szCs w:val="24"/>
        </w:rPr>
        <w:t>на участие</w:t>
      </w:r>
      <w:proofErr w:type="gramEnd"/>
      <w:r w:rsidRPr="00AD5C0D">
        <w:rPr>
          <w:sz w:val="24"/>
          <w:szCs w:val="24"/>
        </w:rPr>
        <w:t xml:space="preserve"> в отборе которого присвоен первый номер.</w:t>
      </w:r>
    </w:p>
    <w:p w:rsidR="00CA1FE4" w:rsidRPr="00ED5C2B" w:rsidRDefault="00CA1FE4" w:rsidP="00CA1FE4">
      <w:pPr>
        <w:widowControl w:val="0"/>
        <w:autoSpaceDE w:val="0"/>
        <w:autoSpaceDN w:val="0"/>
        <w:adjustRightInd w:val="0"/>
        <w:ind w:left="1069" w:firstLine="0"/>
        <w:jc w:val="both"/>
        <w:rPr>
          <w:sz w:val="24"/>
          <w:szCs w:val="24"/>
        </w:rPr>
      </w:pPr>
    </w:p>
    <w:p w:rsidR="00CA1FE4" w:rsidRPr="00AD5C0D"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lastRenderedPageBreak/>
        <w:t xml:space="preserve">Дата рассмотрения заявок на участие в отборе и подведения итогов;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Рассмотрение заявок на участие в отборе и подведение итогов будет произведено конкурсной комиссией </w:t>
      </w:r>
      <w:r w:rsidRPr="00153F20">
        <w:rPr>
          <w:sz w:val="24"/>
          <w:szCs w:val="24"/>
        </w:rPr>
        <w:t>«</w:t>
      </w:r>
      <w:r w:rsidR="0036795E">
        <w:rPr>
          <w:sz w:val="24"/>
          <w:szCs w:val="24"/>
        </w:rPr>
        <w:t>0</w:t>
      </w:r>
      <w:r w:rsidR="00457771">
        <w:rPr>
          <w:sz w:val="24"/>
          <w:szCs w:val="24"/>
        </w:rPr>
        <w:t>9</w:t>
      </w:r>
      <w:r w:rsidRPr="00153F20">
        <w:rPr>
          <w:sz w:val="24"/>
          <w:szCs w:val="24"/>
        </w:rPr>
        <w:t xml:space="preserve">» </w:t>
      </w:r>
      <w:r w:rsidR="0036795E">
        <w:rPr>
          <w:sz w:val="24"/>
          <w:szCs w:val="24"/>
        </w:rPr>
        <w:t>сентября</w:t>
      </w:r>
      <w:r w:rsidRPr="009E452B">
        <w:rPr>
          <w:sz w:val="24"/>
          <w:szCs w:val="24"/>
        </w:rPr>
        <w:t xml:space="preserve"> 201</w:t>
      </w:r>
      <w:r>
        <w:rPr>
          <w:sz w:val="24"/>
          <w:szCs w:val="24"/>
        </w:rPr>
        <w:t>5</w:t>
      </w:r>
      <w:r w:rsidRPr="009E452B">
        <w:rPr>
          <w:sz w:val="24"/>
          <w:szCs w:val="24"/>
        </w:rPr>
        <w:t xml:space="preserve"> года.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 xml:space="preserve">Конкурсная комиссия ведет протокол рассмотрения, оценки и сопоставления заявок на участие в отборе.  </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CA1FE4" w:rsidRPr="009E452B" w:rsidRDefault="00CA1FE4" w:rsidP="00CA1FE4">
      <w:pPr>
        <w:widowControl w:val="0"/>
        <w:numPr>
          <w:ilvl w:val="1"/>
          <w:numId w:val="13"/>
        </w:numPr>
        <w:autoSpaceDE w:val="0"/>
        <w:autoSpaceDN w:val="0"/>
        <w:adjustRightInd w:val="0"/>
        <w:ind w:left="0" w:firstLine="1069"/>
        <w:jc w:val="both"/>
        <w:rPr>
          <w:sz w:val="24"/>
          <w:szCs w:val="24"/>
        </w:rPr>
      </w:pPr>
      <w:r w:rsidRPr="009E452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CA1FE4" w:rsidRPr="009E452B" w:rsidRDefault="00CA1FE4" w:rsidP="00CA1FE4">
      <w:pPr>
        <w:widowControl w:val="0"/>
        <w:autoSpaceDE w:val="0"/>
        <w:autoSpaceDN w:val="0"/>
        <w:adjustRightInd w:val="0"/>
        <w:ind w:left="1069" w:firstLine="0"/>
        <w:jc w:val="both"/>
        <w:rPr>
          <w:sz w:val="24"/>
          <w:szCs w:val="24"/>
        </w:rPr>
      </w:pPr>
    </w:p>
    <w:p w:rsidR="00CA1FE4" w:rsidRPr="00795F85" w:rsidRDefault="00CA1FE4" w:rsidP="00CA1FE4">
      <w:pPr>
        <w:numPr>
          <w:ilvl w:val="0"/>
          <w:numId w:val="2"/>
        </w:numPr>
        <w:tabs>
          <w:tab w:val="left" w:pos="1134"/>
          <w:tab w:val="center" w:pos="4677"/>
          <w:tab w:val="right" w:pos="9355"/>
        </w:tabs>
        <w:ind w:left="0" w:right="-81" w:firstLine="709"/>
        <w:jc w:val="both"/>
        <w:rPr>
          <w:b/>
          <w:color w:val="000000"/>
          <w:spacing w:val="-4"/>
          <w:sz w:val="24"/>
          <w:szCs w:val="24"/>
        </w:rPr>
      </w:pPr>
      <w:r w:rsidRPr="00AD5C0D">
        <w:rPr>
          <w:b/>
          <w:color w:val="000000"/>
          <w:spacing w:val="-4"/>
          <w:sz w:val="24"/>
          <w:szCs w:val="24"/>
        </w:rPr>
        <w:t xml:space="preserve">Порядок и срок заключения договора подряда с победителем или единственным участником отбора. </w:t>
      </w:r>
    </w:p>
    <w:p w:rsidR="00CA1FE4" w:rsidRPr="009E452B"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Заказчик в течение </w:t>
      </w:r>
      <w:r>
        <w:rPr>
          <w:sz w:val="24"/>
          <w:szCs w:val="24"/>
        </w:rPr>
        <w:t>3</w:t>
      </w:r>
      <w:r w:rsidRPr="009E452B">
        <w:rPr>
          <w:sz w:val="24"/>
          <w:szCs w:val="24"/>
        </w:rPr>
        <w:t xml:space="preserve"> рабоч</w:t>
      </w:r>
      <w:r>
        <w:rPr>
          <w:sz w:val="24"/>
          <w:szCs w:val="24"/>
        </w:rPr>
        <w:t>их</w:t>
      </w:r>
      <w:r w:rsidRPr="009E452B">
        <w:rPr>
          <w:sz w:val="24"/>
          <w:szCs w:val="24"/>
        </w:rPr>
        <w:t xml:space="preserve"> дн</w:t>
      </w:r>
      <w:r>
        <w:rPr>
          <w:sz w:val="24"/>
          <w:szCs w:val="24"/>
        </w:rPr>
        <w:t>ей</w:t>
      </w:r>
      <w:r w:rsidRPr="009E452B">
        <w:rPr>
          <w:sz w:val="24"/>
          <w:szCs w:val="24"/>
        </w:rPr>
        <w:t xml:space="preserve"> со дня подписания протокола рассмотрения, оценки и сопоставления заявок на участие в отборе передает </w:t>
      </w:r>
      <w:r w:rsidRPr="00031415">
        <w:rPr>
          <w:sz w:val="24"/>
          <w:szCs w:val="24"/>
        </w:rPr>
        <w:t>по электронной почте</w:t>
      </w:r>
      <w:r>
        <w:rPr>
          <w:sz w:val="24"/>
          <w:szCs w:val="24"/>
        </w:rPr>
        <w:t xml:space="preserve"> </w:t>
      </w:r>
      <w:r w:rsidRPr="009E452B">
        <w:rPr>
          <w:sz w:val="24"/>
          <w:szCs w:val="24"/>
        </w:rPr>
        <w:t>победителю проект договора, который должен содержать условия исполнения договора, предложенные победителем в его заявке на участие в отборе.</w:t>
      </w:r>
      <w:r>
        <w:rPr>
          <w:sz w:val="24"/>
          <w:szCs w:val="24"/>
        </w:rPr>
        <w:t xml:space="preserve"> Победитель в день получения проекта договора подряда направляет заказчику по электронной почте подтверждение получения сообщения. </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Договор подписывается </w:t>
      </w:r>
      <w:r>
        <w:rPr>
          <w:sz w:val="24"/>
          <w:szCs w:val="24"/>
        </w:rPr>
        <w:t xml:space="preserve">и направляется заказчику </w:t>
      </w:r>
      <w:r w:rsidRPr="009E452B">
        <w:rPr>
          <w:sz w:val="24"/>
          <w:szCs w:val="24"/>
        </w:rPr>
        <w:t xml:space="preserve">победителем или единственным участником, допущенным до участия в отборе, не позднее </w:t>
      </w:r>
      <w:r>
        <w:rPr>
          <w:sz w:val="24"/>
          <w:szCs w:val="24"/>
        </w:rPr>
        <w:t>5</w:t>
      </w:r>
      <w:r w:rsidRPr="009E452B">
        <w:rPr>
          <w:sz w:val="24"/>
          <w:szCs w:val="24"/>
        </w:rPr>
        <w:t xml:space="preserve"> рабочих дней со дня получения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П</w:t>
      </w:r>
      <w:r w:rsidRPr="009E452B">
        <w:rPr>
          <w:sz w:val="24"/>
          <w:szCs w:val="24"/>
        </w:rPr>
        <w:t>обедител</w:t>
      </w:r>
      <w:r>
        <w:rPr>
          <w:sz w:val="24"/>
          <w:szCs w:val="24"/>
        </w:rPr>
        <w:t>ь</w:t>
      </w:r>
      <w:r w:rsidRPr="009E452B">
        <w:rPr>
          <w:sz w:val="24"/>
          <w:szCs w:val="24"/>
        </w:rPr>
        <w:t xml:space="preserve"> или единственны</w:t>
      </w:r>
      <w:r>
        <w:rPr>
          <w:sz w:val="24"/>
          <w:szCs w:val="24"/>
        </w:rPr>
        <w:t>й</w:t>
      </w:r>
      <w:r w:rsidRPr="009E452B">
        <w:rPr>
          <w:sz w:val="24"/>
          <w:szCs w:val="24"/>
        </w:rPr>
        <w:t xml:space="preserve"> участник, допущенны</w:t>
      </w:r>
      <w:r>
        <w:rPr>
          <w:sz w:val="24"/>
          <w:szCs w:val="24"/>
        </w:rPr>
        <w:t>й</w:t>
      </w:r>
      <w:r w:rsidRPr="009E452B">
        <w:rPr>
          <w:sz w:val="24"/>
          <w:szCs w:val="24"/>
        </w:rPr>
        <w:t xml:space="preserve"> </w:t>
      </w:r>
      <w:r>
        <w:rPr>
          <w:sz w:val="24"/>
          <w:szCs w:val="24"/>
        </w:rPr>
        <w:t>к</w:t>
      </w:r>
      <w:r w:rsidRPr="009E452B">
        <w:rPr>
          <w:sz w:val="24"/>
          <w:szCs w:val="24"/>
        </w:rPr>
        <w:t xml:space="preserve"> участи</w:t>
      </w:r>
      <w:r>
        <w:rPr>
          <w:sz w:val="24"/>
          <w:szCs w:val="24"/>
        </w:rPr>
        <w:t>ю</w:t>
      </w:r>
      <w:r w:rsidRPr="009E452B">
        <w:rPr>
          <w:sz w:val="24"/>
          <w:szCs w:val="24"/>
        </w:rPr>
        <w:t xml:space="preserve"> в отборе</w:t>
      </w:r>
      <w:r w:rsidRPr="00111B6C">
        <w:rPr>
          <w:sz w:val="24"/>
          <w:szCs w:val="24"/>
        </w:rPr>
        <w:t xml:space="preserve">, с которым заключается </w:t>
      </w:r>
      <w:r>
        <w:rPr>
          <w:sz w:val="24"/>
          <w:szCs w:val="24"/>
        </w:rPr>
        <w:t>Договор (далее – Подрядчик)</w:t>
      </w:r>
      <w:r w:rsidRPr="00111B6C">
        <w:rPr>
          <w:sz w:val="24"/>
          <w:szCs w:val="24"/>
        </w:rPr>
        <w:t xml:space="preserve">, обязан представить заказчику обеспечение исполнения </w:t>
      </w:r>
      <w:r>
        <w:rPr>
          <w:sz w:val="24"/>
          <w:szCs w:val="24"/>
        </w:rPr>
        <w:t>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111B6C">
        <w:rPr>
          <w:sz w:val="24"/>
          <w:szCs w:val="24"/>
        </w:rPr>
        <w:t xml:space="preserve"> </w:t>
      </w:r>
      <w:r w:rsidRPr="00243C4D">
        <w:rPr>
          <w:sz w:val="24"/>
          <w:szCs w:val="24"/>
        </w:rPr>
        <w:t xml:space="preserve">Подрядчик по своему усмотрению выбирает один из следующих способов обеспечения исполнения договора: </w:t>
      </w:r>
    </w:p>
    <w:p w:rsidR="00CA1FE4"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 xml:space="preserve">безотзывная банковская гарантия, выданная </w:t>
      </w:r>
      <w:r>
        <w:rPr>
          <w:sz w:val="24"/>
          <w:szCs w:val="24"/>
        </w:rPr>
        <w:t>кредитной организацией</w:t>
      </w:r>
      <w:r w:rsidRPr="006B719C">
        <w:rPr>
          <w:sz w:val="24"/>
          <w:szCs w:val="24"/>
        </w:rPr>
        <w:t>;</w:t>
      </w:r>
    </w:p>
    <w:p w:rsidR="00CA1FE4" w:rsidRPr="006B719C" w:rsidRDefault="00CA1FE4" w:rsidP="00CA1FE4">
      <w:pPr>
        <w:widowControl w:val="0"/>
        <w:numPr>
          <w:ilvl w:val="2"/>
          <w:numId w:val="14"/>
        </w:numPr>
        <w:autoSpaceDE w:val="0"/>
        <w:autoSpaceDN w:val="0"/>
        <w:adjustRightInd w:val="0"/>
        <w:ind w:left="0" w:firstLine="1134"/>
        <w:jc w:val="both"/>
        <w:rPr>
          <w:sz w:val="24"/>
          <w:szCs w:val="24"/>
        </w:rPr>
      </w:pPr>
      <w:r w:rsidRPr="006B719C">
        <w:rPr>
          <w:sz w:val="24"/>
          <w:szCs w:val="24"/>
        </w:rPr>
        <w:t>передача Заказчику денежных средств.</w:t>
      </w:r>
    </w:p>
    <w:p w:rsidR="00CA1FE4" w:rsidRPr="0036795E" w:rsidRDefault="00CA1FE4" w:rsidP="0036795E">
      <w:pPr>
        <w:widowControl w:val="0"/>
        <w:numPr>
          <w:ilvl w:val="1"/>
          <w:numId w:val="14"/>
        </w:numPr>
        <w:autoSpaceDE w:val="0"/>
        <w:autoSpaceDN w:val="0"/>
        <w:adjustRightInd w:val="0"/>
        <w:ind w:left="0" w:firstLine="1069"/>
        <w:jc w:val="both"/>
        <w:rPr>
          <w:sz w:val="24"/>
          <w:szCs w:val="24"/>
        </w:rPr>
      </w:pPr>
      <w:r w:rsidRPr="00243C4D">
        <w:rPr>
          <w:sz w:val="24"/>
          <w:szCs w:val="24"/>
        </w:rPr>
        <w:t xml:space="preserve">Размер обеспечения исполнения Договора составляет </w:t>
      </w:r>
      <w:r w:rsidRPr="006B719C">
        <w:rPr>
          <w:b/>
          <w:sz w:val="24"/>
          <w:szCs w:val="24"/>
        </w:rPr>
        <w:t>5%</w:t>
      </w:r>
      <w:r w:rsidRPr="006B719C">
        <w:rPr>
          <w:sz w:val="24"/>
          <w:szCs w:val="24"/>
        </w:rPr>
        <w:t xml:space="preserve"> от начальной (максимальной) цены договора, что составляет сумму в размере: </w:t>
      </w:r>
      <w:r w:rsidR="00457771">
        <w:rPr>
          <w:sz w:val="24"/>
          <w:szCs w:val="24"/>
        </w:rPr>
        <w:t>85 435,66</w:t>
      </w:r>
      <w:r w:rsidRPr="0036795E">
        <w:rPr>
          <w:sz w:val="24"/>
          <w:szCs w:val="24"/>
        </w:rPr>
        <w:t xml:space="preserve"> рублей</w:t>
      </w:r>
      <w:r w:rsidRPr="0036795E">
        <w:rPr>
          <w:b/>
          <w:sz w:val="24"/>
          <w:szCs w:val="24"/>
        </w:rPr>
        <w:t>;</w:t>
      </w:r>
    </w:p>
    <w:p w:rsidR="00CA1FE4" w:rsidRPr="00111B6C" w:rsidRDefault="00CA1FE4" w:rsidP="00CA1FE4">
      <w:pPr>
        <w:widowControl w:val="0"/>
        <w:numPr>
          <w:ilvl w:val="1"/>
          <w:numId w:val="14"/>
        </w:numPr>
        <w:autoSpaceDE w:val="0"/>
        <w:autoSpaceDN w:val="0"/>
        <w:adjustRightInd w:val="0"/>
        <w:ind w:left="142" w:firstLine="927"/>
        <w:jc w:val="both"/>
        <w:rPr>
          <w:sz w:val="24"/>
          <w:szCs w:val="24"/>
        </w:rPr>
      </w:pPr>
      <w:r w:rsidRPr="00111B6C">
        <w:rPr>
          <w:sz w:val="24"/>
          <w:szCs w:val="24"/>
        </w:rPr>
        <w:t>Порядок предоставления обеспечения и требования к обеспечению исполнения контракта способом «</w:t>
      </w:r>
      <w:r w:rsidRPr="00111B6C">
        <w:rPr>
          <w:b/>
          <w:sz w:val="24"/>
          <w:szCs w:val="24"/>
        </w:rPr>
        <w:t>Безотзывная банковская гарантия</w:t>
      </w:r>
      <w:r w:rsidRPr="00111B6C">
        <w:rPr>
          <w:sz w:val="24"/>
          <w:szCs w:val="24"/>
        </w:rPr>
        <w:t xml:space="preserve">»: </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Банковская гарантия должна быть безотзывной, </w:t>
      </w:r>
    </w:p>
    <w:p w:rsidR="00CA1FE4" w:rsidRPr="00111B6C" w:rsidRDefault="00CA1FE4" w:rsidP="00CA1FE4">
      <w:pPr>
        <w:numPr>
          <w:ilvl w:val="3"/>
          <w:numId w:val="14"/>
        </w:numPr>
        <w:tabs>
          <w:tab w:val="num" w:pos="720"/>
          <w:tab w:val="left" w:pos="1080"/>
        </w:tabs>
        <w:ind w:left="142" w:firstLine="927"/>
        <w:jc w:val="both"/>
        <w:rPr>
          <w:color w:val="000000"/>
          <w:sz w:val="24"/>
          <w:szCs w:val="24"/>
        </w:rPr>
      </w:pPr>
      <w:r w:rsidRPr="00111B6C">
        <w:rPr>
          <w:color w:val="000000"/>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w:t>
      </w:r>
      <w:r>
        <w:rPr>
          <w:color w:val="000000"/>
          <w:sz w:val="24"/>
          <w:szCs w:val="24"/>
        </w:rPr>
        <w:t>, в соответствии с пунктом 16.5 настоящей документации.</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должна содержать указание на </w:t>
      </w:r>
      <w:r>
        <w:rPr>
          <w:color w:val="000000"/>
          <w:sz w:val="24"/>
          <w:szCs w:val="24"/>
        </w:rPr>
        <w:t>договор подряда</w:t>
      </w:r>
      <w:r w:rsidRPr="00C37097">
        <w:rPr>
          <w:color w:val="000000"/>
          <w:sz w:val="24"/>
          <w:szCs w:val="24"/>
        </w:rPr>
        <w:t xml:space="preserve">, исполнение которого она обеспечивает, путем указания на стороны </w:t>
      </w:r>
      <w:r>
        <w:rPr>
          <w:color w:val="000000"/>
          <w:sz w:val="24"/>
          <w:szCs w:val="24"/>
        </w:rPr>
        <w:t>договора подряда</w:t>
      </w:r>
      <w:r w:rsidRPr="00C37097">
        <w:rPr>
          <w:color w:val="000000"/>
          <w:sz w:val="24"/>
          <w:szCs w:val="24"/>
        </w:rPr>
        <w:t xml:space="preserve">, название предмета </w:t>
      </w:r>
      <w:r>
        <w:rPr>
          <w:color w:val="000000"/>
          <w:sz w:val="24"/>
          <w:szCs w:val="24"/>
        </w:rPr>
        <w:t>договора подряда</w:t>
      </w:r>
      <w:r w:rsidRPr="00C37097">
        <w:rPr>
          <w:color w:val="000000"/>
          <w:sz w:val="24"/>
          <w:szCs w:val="24"/>
        </w:rPr>
        <w:t>.</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CA1FE4" w:rsidRPr="00C37097" w:rsidRDefault="00CA1FE4" w:rsidP="00CA1FE4">
      <w:pPr>
        <w:numPr>
          <w:ilvl w:val="3"/>
          <w:numId w:val="14"/>
        </w:numPr>
        <w:tabs>
          <w:tab w:val="num" w:pos="720"/>
          <w:tab w:val="left" w:pos="1080"/>
        </w:tabs>
        <w:ind w:left="142" w:firstLine="927"/>
        <w:jc w:val="both"/>
        <w:rPr>
          <w:color w:val="000000"/>
          <w:sz w:val="24"/>
          <w:szCs w:val="24"/>
        </w:rPr>
      </w:pPr>
      <w:r w:rsidRPr="00C37097">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111B6C" w:rsidRDefault="00CA1FE4" w:rsidP="00CA1FE4">
      <w:pPr>
        <w:numPr>
          <w:ilvl w:val="3"/>
          <w:numId w:val="14"/>
        </w:numPr>
        <w:tabs>
          <w:tab w:val="num" w:pos="0"/>
          <w:tab w:val="num" w:pos="720"/>
          <w:tab w:val="left" w:pos="1080"/>
        </w:tabs>
        <w:ind w:left="142" w:firstLine="927"/>
        <w:jc w:val="both"/>
        <w:rPr>
          <w:color w:val="000000"/>
          <w:sz w:val="24"/>
          <w:szCs w:val="24"/>
        </w:rPr>
      </w:pPr>
      <w:r w:rsidRPr="00111B6C">
        <w:rPr>
          <w:color w:val="000000"/>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CA1FE4" w:rsidRPr="000A577D"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lastRenderedPageBreak/>
        <w:t xml:space="preserve">Платеж по банковской гарантии должен быть осуществлен гарантом в течение 5 рабочих дней после получения от Заказчика </w:t>
      </w:r>
      <w:r w:rsidRPr="000A577D">
        <w:rPr>
          <w:color w:val="000000"/>
          <w:sz w:val="24"/>
          <w:szCs w:val="24"/>
        </w:rPr>
        <w:t>Требования об осуществлении уплаты денежной суммы по банковской гарантии</w:t>
      </w:r>
      <w:r w:rsidRPr="00C37097">
        <w:rPr>
          <w:color w:val="000000"/>
          <w:sz w:val="24"/>
          <w:szCs w:val="24"/>
        </w:rPr>
        <w:t>.</w:t>
      </w:r>
      <w:r w:rsidRPr="000A577D">
        <w:rPr>
          <w:color w:val="000000"/>
          <w:sz w:val="24"/>
          <w:szCs w:val="24"/>
        </w:rPr>
        <w:t xml:space="preserve">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w:t>
      </w:r>
      <w:r>
        <w:rPr>
          <w:color w:val="000000"/>
          <w:sz w:val="24"/>
          <w:szCs w:val="24"/>
        </w:rPr>
        <w:t xml:space="preserve"> Заказчика</w:t>
      </w:r>
      <w:r w:rsidRPr="000A577D">
        <w:rPr>
          <w:color w:val="000000"/>
          <w:sz w:val="24"/>
          <w:szCs w:val="24"/>
        </w:rPr>
        <w:t>, на котором в соответствии с законодательством Российской Федерации учитываются операции со средствами, поступающими заказчику</w:t>
      </w:r>
      <w:r>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Срок действия банковской гарантии - </w:t>
      </w:r>
      <w:r w:rsidRPr="00815B0D">
        <w:rPr>
          <w:color w:val="000000"/>
          <w:sz w:val="24"/>
          <w:szCs w:val="24"/>
        </w:rPr>
        <w:t xml:space="preserve">до </w:t>
      </w:r>
      <w:r w:rsidR="008E363D">
        <w:rPr>
          <w:color w:val="000000"/>
          <w:sz w:val="24"/>
          <w:szCs w:val="24"/>
        </w:rPr>
        <w:t>31</w:t>
      </w:r>
      <w:r w:rsidRPr="00153F20">
        <w:rPr>
          <w:color w:val="000000"/>
          <w:sz w:val="24"/>
          <w:szCs w:val="24"/>
        </w:rPr>
        <w:t>.</w:t>
      </w:r>
      <w:r w:rsidR="008E363D">
        <w:rPr>
          <w:color w:val="000000"/>
          <w:sz w:val="24"/>
          <w:szCs w:val="24"/>
        </w:rPr>
        <w:t>01</w:t>
      </w:r>
      <w:r w:rsidRPr="00153F20">
        <w:rPr>
          <w:color w:val="000000"/>
          <w:sz w:val="24"/>
          <w:szCs w:val="24"/>
        </w:rPr>
        <w:t>.201</w:t>
      </w:r>
      <w:r w:rsidR="008E363D">
        <w:rPr>
          <w:color w:val="000000"/>
          <w:sz w:val="24"/>
          <w:szCs w:val="24"/>
        </w:rPr>
        <w:t>6</w:t>
      </w:r>
      <w:r w:rsidRPr="00815B0D">
        <w:rPr>
          <w:color w:val="000000"/>
          <w:sz w:val="24"/>
          <w:szCs w:val="24"/>
        </w:rPr>
        <w:t xml:space="preserve"> года</w:t>
      </w:r>
      <w:r w:rsidRPr="00C37097">
        <w:rPr>
          <w:color w:val="000000"/>
          <w:sz w:val="24"/>
          <w:szCs w:val="24"/>
        </w:rPr>
        <w:t>;</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В безотзывной банковской гарантии не должно быть условий или требований, противоречащих выше</w:t>
      </w:r>
      <w:r>
        <w:rPr>
          <w:color w:val="000000"/>
          <w:sz w:val="24"/>
          <w:szCs w:val="24"/>
        </w:rPr>
        <w:t xml:space="preserve"> </w:t>
      </w:r>
      <w:r w:rsidRPr="00C37097">
        <w:rPr>
          <w:color w:val="000000"/>
          <w:sz w:val="24"/>
          <w:szCs w:val="24"/>
        </w:rPr>
        <w:t xml:space="preserve">изложенному или делающих вышеизложенное неисполнимым.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C37097" w:rsidRDefault="00CA1FE4" w:rsidP="00CA1FE4">
      <w:pPr>
        <w:numPr>
          <w:ilvl w:val="3"/>
          <w:numId w:val="14"/>
        </w:numPr>
        <w:tabs>
          <w:tab w:val="num" w:pos="0"/>
          <w:tab w:val="num" w:pos="720"/>
          <w:tab w:val="left" w:pos="1080"/>
        </w:tabs>
        <w:ind w:left="142" w:firstLine="927"/>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с которым заключается контракт, одновременно с подписанным участником закупки проектом контракта.</w:t>
      </w:r>
    </w:p>
    <w:p w:rsidR="00CA1FE4" w:rsidRPr="000A577D" w:rsidRDefault="00CA1FE4" w:rsidP="00CA1FE4">
      <w:pPr>
        <w:widowControl w:val="0"/>
        <w:numPr>
          <w:ilvl w:val="2"/>
          <w:numId w:val="14"/>
        </w:numPr>
        <w:autoSpaceDE w:val="0"/>
        <w:autoSpaceDN w:val="0"/>
        <w:adjustRightInd w:val="0"/>
        <w:ind w:left="142" w:firstLine="927"/>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CA1FE4" w:rsidRPr="00C37097" w:rsidRDefault="00CA1FE4" w:rsidP="00CA1FE4">
      <w:pPr>
        <w:numPr>
          <w:ilvl w:val="3"/>
          <w:numId w:val="14"/>
        </w:numPr>
        <w:ind w:left="142" w:firstLine="927"/>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CA1FE4" w:rsidRPr="00CD66E6" w:rsidRDefault="00CA1FE4" w:rsidP="00CA1FE4">
      <w:pPr>
        <w:pStyle w:val="ConsPlusNormal"/>
        <w:keepNext/>
        <w:ind w:left="142" w:firstLine="927"/>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p>
    <w:p w:rsidR="00CA1FE4" w:rsidRPr="00CD66E6" w:rsidRDefault="00CA1FE4" w:rsidP="00CA1FE4">
      <w:pPr>
        <w:ind w:left="142" w:firstLine="927"/>
        <w:rPr>
          <w:rFonts w:eastAsia="Calibri" w:cs="Arial"/>
          <w:b/>
          <w:i/>
          <w:sz w:val="24"/>
          <w:szCs w:val="24"/>
          <w:lang w:eastAsia="en-US"/>
        </w:rPr>
      </w:pPr>
      <w:r>
        <w:rPr>
          <w:rFonts w:eastAsia="Calibri" w:cs="Arial"/>
          <w:b/>
          <w:i/>
          <w:sz w:val="24"/>
          <w:szCs w:val="24"/>
          <w:lang w:eastAsia="en-US"/>
        </w:rPr>
        <w:t>Наименование банка: Филиа</w:t>
      </w:r>
      <w:r w:rsidRPr="00CD66E6">
        <w:rPr>
          <w:rFonts w:eastAsia="Calibri" w:cs="Arial"/>
          <w:b/>
          <w:i/>
          <w:sz w:val="24"/>
          <w:szCs w:val="24"/>
          <w:lang w:eastAsia="en-US"/>
        </w:rPr>
        <w:t>л ГПБ (ОАО) в г. Томске</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БИК 046902758</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CA1FE4" w:rsidRPr="00CD66E6" w:rsidRDefault="00CA1FE4" w:rsidP="00CA1FE4">
      <w:pPr>
        <w:ind w:left="142" w:firstLine="927"/>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CA1FE4" w:rsidRPr="00CD66E6" w:rsidRDefault="00CA1FE4" w:rsidP="00CA1FE4">
      <w:pPr>
        <w:ind w:left="142" w:firstLine="927"/>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CD66E6">
        <w:rPr>
          <w:b/>
          <w:bCs/>
          <w:i/>
          <w:color w:val="000000"/>
          <w:sz w:val="24"/>
          <w:szCs w:val="24"/>
        </w:rPr>
        <w:t xml:space="preserve">платежа: «Обеспечение исполнения договора подряда по замене лифтового оборудования пассажирских лифтов </w:t>
      </w:r>
      <w:r>
        <w:rPr>
          <w:b/>
          <w:i/>
          <w:sz w:val="24"/>
          <w:szCs w:val="24"/>
        </w:rPr>
        <w:t xml:space="preserve">по адресу: </w:t>
      </w:r>
      <w:r w:rsidR="0036795E">
        <w:rPr>
          <w:b/>
          <w:i/>
          <w:sz w:val="24"/>
          <w:szCs w:val="24"/>
        </w:rPr>
        <w:t xml:space="preserve">Томская область, г. Томск, </w:t>
      </w:r>
      <w:r w:rsidR="00457771">
        <w:rPr>
          <w:b/>
          <w:i/>
          <w:sz w:val="24"/>
          <w:szCs w:val="24"/>
        </w:rPr>
        <w:t>тракт Иркутский</w:t>
      </w:r>
      <w:r w:rsidR="0036795E">
        <w:rPr>
          <w:b/>
          <w:i/>
          <w:sz w:val="24"/>
          <w:szCs w:val="24"/>
        </w:rPr>
        <w:t xml:space="preserve">, д. </w:t>
      </w:r>
      <w:r w:rsidR="00457771">
        <w:rPr>
          <w:b/>
          <w:i/>
          <w:sz w:val="24"/>
          <w:szCs w:val="24"/>
        </w:rPr>
        <w:t>200</w:t>
      </w:r>
      <w:r w:rsidRPr="00CD66E6">
        <w:rPr>
          <w:b/>
          <w:bCs/>
          <w:i/>
          <w:color w:val="000000"/>
          <w:sz w:val="24"/>
          <w:szCs w:val="24"/>
        </w:rPr>
        <w:t xml:space="preserve">». </w:t>
      </w:r>
    </w:p>
    <w:p w:rsidR="00CA1FE4" w:rsidRPr="00C37097" w:rsidRDefault="00CA1FE4" w:rsidP="00CA1FE4">
      <w:pPr>
        <w:numPr>
          <w:ilvl w:val="3"/>
          <w:numId w:val="14"/>
        </w:numPr>
        <w:ind w:left="142" w:firstLine="927"/>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контракта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CA1FE4" w:rsidRPr="00C37097" w:rsidRDefault="00CA1FE4" w:rsidP="00CA1FE4">
      <w:pPr>
        <w:numPr>
          <w:ilvl w:val="3"/>
          <w:numId w:val="14"/>
        </w:numPr>
        <w:ind w:left="142" w:firstLine="927"/>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контракт,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CA1FE4" w:rsidRDefault="00CA1FE4" w:rsidP="00CA1FE4">
      <w:pPr>
        <w:numPr>
          <w:ilvl w:val="3"/>
          <w:numId w:val="14"/>
        </w:numPr>
        <w:ind w:left="142" w:firstLine="927"/>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виде денежных средств считается не</w:t>
      </w:r>
      <w:r>
        <w:rPr>
          <w:color w:val="000000"/>
          <w:sz w:val="24"/>
          <w:szCs w:val="24"/>
        </w:rPr>
        <w:t xml:space="preserve"> </w:t>
      </w:r>
      <w:r w:rsidRPr="00C37097">
        <w:rPr>
          <w:color w:val="000000"/>
          <w:sz w:val="24"/>
          <w:szCs w:val="24"/>
        </w:rPr>
        <w:t>предоставленным.</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Обязательства принципала, надлежащее исполнение которых обеспечивается банковской гарантией</w:t>
      </w:r>
      <w:r>
        <w:rPr>
          <w:sz w:val="24"/>
          <w:szCs w:val="24"/>
        </w:rPr>
        <w:t xml:space="preserve"> и денежными средствами</w:t>
      </w:r>
      <w:r w:rsidRPr="00E748CA">
        <w:rPr>
          <w:sz w:val="24"/>
          <w:szCs w:val="24"/>
        </w:rPr>
        <w:t xml:space="preserve">: </w:t>
      </w:r>
    </w:p>
    <w:p w:rsidR="00CA1FE4" w:rsidRDefault="00CA1FE4" w:rsidP="00314183">
      <w:pPr>
        <w:widowControl w:val="0"/>
        <w:autoSpaceDE w:val="0"/>
        <w:autoSpaceDN w:val="0"/>
        <w:adjustRightInd w:val="0"/>
        <w:ind w:firstLine="927"/>
        <w:jc w:val="both"/>
        <w:rPr>
          <w:sz w:val="24"/>
          <w:szCs w:val="24"/>
        </w:rPr>
      </w:pPr>
      <w:r>
        <w:rPr>
          <w:sz w:val="24"/>
          <w:szCs w:val="24"/>
        </w:rPr>
        <w:t>- в</w:t>
      </w:r>
      <w:r w:rsidRPr="00AD5C0D">
        <w:rPr>
          <w:sz w:val="24"/>
          <w:szCs w:val="24"/>
        </w:rPr>
        <w:t>ыполнение работ по капитальному ремонту общего имущества многоквартирн</w:t>
      </w:r>
      <w:r>
        <w:rPr>
          <w:sz w:val="24"/>
          <w:szCs w:val="24"/>
        </w:rPr>
        <w:t>ом</w:t>
      </w:r>
      <w:r w:rsidRPr="00AD5C0D">
        <w:rPr>
          <w:sz w:val="24"/>
          <w:szCs w:val="24"/>
        </w:rPr>
        <w:t xml:space="preserve"> дом</w:t>
      </w:r>
      <w:r>
        <w:rPr>
          <w:sz w:val="24"/>
          <w:szCs w:val="24"/>
        </w:rPr>
        <w:t>е</w:t>
      </w:r>
      <w:r w:rsidRPr="00AD5C0D">
        <w:rPr>
          <w:sz w:val="24"/>
          <w:szCs w:val="24"/>
        </w:rPr>
        <w:t xml:space="preserve">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по адресу </w:t>
      </w:r>
      <w:r w:rsidR="00314183">
        <w:rPr>
          <w:sz w:val="24"/>
          <w:szCs w:val="24"/>
        </w:rPr>
        <w:t>Томская область, г.  </w:t>
      </w:r>
      <w:bookmarkStart w:id="2" w:name="_GoBack"/>
      <w:bookmarkEnd w:id="2"/>
      <w:r w:rsidR="00314183">
        <w:rPr>
          <w:sz w:val="24"/>
          <w:szCs w:val="24"/>
        </w:rPr>
        <w:t>Томск, тракт Иркутский, д. 200</w:t>
      </w:r>
      <w:r>
        <w:rPr>
          <w:sz w:val="24"/>
          <w:szCs w:val="24"/>
        </w:rPr>
        <w:t xml:space="preserve"> </w:t>
      </w:r>
      <w:r w:rsidRPr="00F41E4C">
        <w:rPr>
          <w:sz w:val="24"/>
          <w:szCs w:val="24"/>
        </w:rPr>
        <w:t>в полном объеме</w:t>
      </w:r>
      <w:r>
        <w:rPr>
          <w:sz w:val="24"/>
          <w:szCs w:val="24"/>
        </w:rPr>
        <w:t>;</w:t>
      </w:r>
    </w:p>
    <w:p w:rsidR="00CA1FE4" w:rsidRPr="00487BDC" w:rsidRDefault="00CA1FE4" w:rsidP="00CA1FE4">
      <w:pPr>
        <w:widowControl w:val="0"/>
        <w:autoSpaceDE w:val="0"/>
        <w:autoSpaceDN w:val="0"/>
        <w:adjustRightInd w:val="0"/>
        <w:ind w:left="142" w:firstLine="927"/>
        <w:jc w:val="both"/>
        <w:rPr>
          <w:sz w:val="24"/>
          <w:szCs w:val="24"/>
        </w:rPr>
      </w:pPr>
      <w:r>
        <w:rPr>
          <w:sz w:val="24"/>
          <w:szCs w:val="24"/>
        </w:rPr>
        <w:t>-</w:t>
      </w:r>
      <w:r w:rsidRPr="00487BDC">
        <w:rPr>
          <w:sz w:val="24"/>
          <w:szCs w:val="24"/>
        </w:rPr>
        <w:t xml:space="preserve"> если залогодатель не уплатил неустойку (пени, штрафы) в добровольном порядке;</w:t>
      </w:r>
    </w:p>
    <w:p w:rsidR="00CA1FE4" w:rsidRPr="00487BDC" w:rsidRDefault="00CA1FE4" w:rsidP="00CA1FE4">
      <w:pPr>
        <w:tabs>
          <w:tab w:val="left" w:pos="0"/>
          <w:tab w:val="left" w:pos="851"/>
        </w:tabs>
        <w:spacing w:line="200" w:lineRule="atLeast"/>
        <w:ind w:left="142" w:firstLine="927"/>
        <w:jc w:val="both"/>
        <w:rPr>
          <w:sz w:val="24"/>
          <w:szCs w:val="24"/>
        </w:rPr>
      </w:pPr>
      <w:r w:rsidRPr="00487BDC">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F41E4C" w:rsidRDefault="00CA1FE4" w:rsidP="00CA1FE4">
      <w:pPr>
        <w:widowControl w:val="0"/>
        <w:autoSpaceDE w:val="0"/>
        <w:autoSpaceDN w:val="0"/>
        <w:adjustRightInd w:val="0"/>
        <w:ind w:left="142" w:firstLine="927"/>
        <w:jc w:val="both"/>
        <w:rPr>
          <w:sz w:val="24"/>
          <w:szCs w:val="24"/>
        </w:rPr>
      </w:pPr>
      <w:r w:rsidRPr="00487BDC">
        <w:rPr>
          <w:sz w:val="24"/>
          <w:szCs w:val="24"/>
        </w:rPr>
        <w:t xml:space="preserve">- за </w:t>
      </w:r>
      <w:proofErr w:type="spellStart"/>
      <w:r w:rsidRPr="00487BDC">
        <w:rPr>
          <w:sz w:val="24"/>
          <w:szCs w:val="24"/>
        </w:rPr>
        <w:t>неустранение</w:t>
      </w:r>
      <w:proofErr w:type="spellEnd"/>
      <w:r w:rsidRPr="00487BDC">
        <w:rPr>
          <w:sz w:val="24"/>
          <w:szCs w:val="24"/>
        </w:rPr>
        <w:t xml:space="preserve"> замечаний к результатам работы до </w:t>
      </w:r>
      <w:r w:rsidR="00457771">
        <w:rPr>
          <w:sz w:val="24"/>
          <w:szCs w:val="24"/>
        </w:rPr>
        <w:t>16</w:t>
      </w:r>
      <w:r w:rsidRPr="00153F20">
        <w:rPr>
          <w:sz w:val="24"/>
          <w:szCs w:val="24"/>
        </w:rPr>
        <w:t>.1</w:t>
      </w:r>
      <w:r w:rsidR="00C43C66">
        <w:rPr>
          <w:sz w:val="24"/>
          <w:szCs w:val="24"/>
        </w:rPr>
        <w:t>1</w:t>
      </w:r>
      <w:r w:rsidRPr="00153F20">
        <w:rPr>
          <w:sz w:val="24"/>
          <w:szCs w:val="24"/>
        </w:rPr>
        <w:t>.2015</w:t>
      </w:r>
      <w:r w:rsidRPr="00487BDC">
        <w:rPr>
          <w:sz w:val="24"/>
          <w:szCs w:val="24"/>
        </w:rPr>
        <w:t xml:space="preserve"> года</w:t>
      </w:r>
      <w:r>
        <w:rPr>
          <w:sz w:val="24"/>
          <w:szCs w:val="24"/>
        </w:rPr>
        <w:t>.</w:t>
      </w:r>
    </w:p>
    <w:p w:rsidR="00CA1FE4" w:rsidRPr="00C37097" w:rsidRDefault="00CA1FE4" w:rsidP="00CA1FE4">
      <w:pPr>
        <w:widowControl w:val="0"/>
        <w:numPr>
          <w:ilvl w:val="2"/>
          <w:numId w:val="14"/>
        </w:numPr>
        <w:autoSpaceDE w:val="0"/>
        <w:autoSpaceDN w:val="0"/>
        <w:adjustRightInd w:val="0"/>
        <w:ind w:left="142" w:firstLine="927"/>
        <w:jc w:val="both"/>
        <w:rPr>
          <w:sz w:val="24"/>
          <w:szCs w:val="24"/>
        </w:rPr>
      </w:pPr>
      <w:r w:rsidRPr="00E748CA">
        <w:rPr>
          <w:sz w:val="24"/>
          <w:szCs w:val="24"/>
        </w:rPr>
        <w:t xml:space="preserve"> </w:t>
      </w:r>
      <w:r w:rsidRPr="00487BDC">
        <w:rPr>
          <w:sz w:val="24"/>
          <w:szCs w:val="24"/>
        </w:rPr>
        <w:t>В случае предоставления в качестве обеспечения исполнения договора</w:t>
      </w:r>
      <w:r>
        <w:rPr>
          <w:sz w:val="24"/>
          <w:szCs w:val="24"/>
        </w:rPr>
        <w:t xml:space="preserve"> </w:t>
      </w:r>
      <w:r>
        <w:rPr>
          <w:sz w:val="24"/>
          <w:szCs w:val="24"/>
        </w:rPr>
        <w:lastRenderedPageBreak/>
        <w:t xml:space="preserve">подряда </w:t>
      </w:r>
      <w:r w:rsidRPr="00C37097">
        <w:rPr>
          <w:sz w:val="24"/>
          <w:szCs w:val="24"/>
        </w:rPr>
        <w:t xml:space="preserve">денежных средств, обеспечение исполнения </w:t>
      </w:r>
      <w:r>
        <w:rPr>
          <w:sz w:val="24"/>
          <w:szCs w:val="24"/>
        </w:rPr>
        <w:t>договора подряда</w:t>
      </w:r>
      <w:r w:rsidRPr="00C37097">
        <w:rPr>
          <w:sz w:val="24"/>
          <w:szCs w:val="24"/>
        </w:rPr>
        <w:t xml:space="preserve"> возвращается заказчиком поставщику после подписания заказчиком и поставщиком </w:t>
      </w:r>
      <w:r w:rsidRPr="00A209B8">
        <w:rPr>
          <w:sz w:val="24"/>
          <w:szCs w:val="24"/>
        </w:rPr>
        <w:t>Акт</w:t>
      </w:r>
      <w:r>
        <w:rPr>
          <w:sz w:val="24"/>
          <w:szCs w:val="24"/>
        </w:rPr>
        <w:t>а</w:t>
      </w:r>
      <w:r w:rsidRPr="00A209B8">
        <w:rPr>
          <w:sz w:val="24"/>
          <w:szCs w:val="24"/>
        </w:rPr>
        <w:t xml:space="preserve"> о приемке в эксплуатацию рабочей комиссией законченных работ по капитальному ремонту объекта</w:t>
      </w:r>
      <w:r w:rsidRPr="00C37097">
        <w:rPr>
          <w:sz w:val="24"/>
          <w:szCs w:val="24"/>
        </w:rPr>
        <w:t xml:space="preserve">, на основании письменного запроса </w:t>
      </w:r>
      <w:r>
        <w:rPr>
          <w:sz w:val="24"/>
          <w:szCs w:val="24"/>
        </w:rPr>
        <w:t>подрядной организации</w:t>
      </w:r>
      <w:r w:rsidRPr="00C37097">
        <w:rPr>
          <w:sz w:val="24"/>
          <w:szCs w:val="24"/>
        </w:rPr>
        <w:t xml:space="preserve"> о возврате обеспечения исполнения </w:t>
      </w:r>
      <w:r>
        <w:rPr>
          <w:sz w:val="24"/>
          <w:szCs w:val="24"/>
        </w:rPr>
        <w:t>договора подряда</w:t>
      </w:r>
      <w:r w:rsidRPr="00C37097">
        <w:rPr>
          <w:sz w:val="24"/>
          <w:szCs w:val="24"/>
        </w:rPr>
        <w:t xml:space="preserve"> в течение 10 (десяти) рабочих дней. В запросе по</w:t>
      </w:r>
      <w:r>
        <w:rPr>
          <w:sz w:val="24"/>
          <w:szCs w:val="24"/>
        </w:rPr>
        <w:t>дрядная организация</w:t>
      </w:r>
      <w:r w:rsidRPr="00C37097">
        <w:rPr>
          <w:sz w:val="24"/>
          <w:szCs w:val="24"/>
        </w:rPr>
        <w:t xml:space="preserve"> должн</w:t>
      </w:r>
      <w:r>
        <w:rPr>
          <w:sz w:val="24"/>
          <w:szCs w:val="24"/>
        </w:rPr>
        <w:t>а</w:t>
      </w:r>
      <w:r w:rsidRPr="00C37097">
        <w:rPr>
          <w:sz w:val="24"/>
          <w:szCs w:val="24"/>
        </w:rPr>
        <w:t xml:space="preserve"> указать реквизиты для возврата денежных средств заказчиком.</w:t>
      </w:r>
      <w:r>
        <w:rPr>
          <w:sz w:val="24"/>
          <w:szCs w:val="24"/>
        </w:rPr>
        <w:t xml:space="preserve"> </w:t>
      </w:r>
    </w:p>
    <w:p w:rsidR="00CA1FE4" w:rsidRDefault="00CA1FE4" w:rsidP="00CA1FE4">
      <w:pPr>
        <w:widowControl w:val="0"/>
        <w:numPr>
          <w:ilvl w:val="2"/>
          <w:numId w:val="14"/>
        </w:numPr>
        <w:autoSpaceDE w:val="0"/>
        <w:autoSpaceDN w:val="0"/>
        <w:adjustRightInd w:val="0"/>
        <w:ind w:left="142" w:firstLine="927"/>
        <w:jc w:val="both"/>
        <w:rPr>
          <w:sz w:val="24"/>
          <w:szCs w:val="24"/>
        </w:rPr>
      </w:pPr>
      <w:r>
        <w:rPr>
          <w:sz w:val="24"/>
          <w:szCs w:val="24"/>
        </w:rPr>
        <w:t>Оригинал банковской гарантии подрядной организации не возвращается.</w:t>
      </w:r>
    </w:p>
    <w:p w:rsidR="00CA1FE4" w:rsidRDefault="00CA1FE4" w:rsidP="00CA1FE4">
      <w:pPr>
        <w:widowControl w:val="0"/>
        <w:numPr>
          <w:ilvl w:val="2"/>
          <w:numId w:val="14"/>
        </w:numPr>
        <w:autoSpaceDE w:val="0"/>
        <w:autoSpaceDN w:val="0"/>
        <w:adjustRightInd w:val="0"/>
        <w:ind w:left="142" w:firstLine="927"/>
        <w:jc w:val="both"/>
        <w:rPr>
          <w:sz w:val="24"/>
          <w:szCs w:val="24"/>
        </w:rPr>
      </w:pPr>
      <w:r w:rsidRPr="00C37097">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w:t>
      </w:r>
      <w:r>
        <w:rPr>
          <w:sz w:val="24"/>
          <w:szCs w:val="24"/>
        </w:rPr>
        <w:t>дрядной организацией</w:t>
      </w:r>
      <w:r w:rsidRPr="00C37097">
        <w:rPr>
          <w:sz w:val="24"/>
          <w:szCs w:val="24"/>
        </w:rPr>
        <w:t xml:space="preserve"> своих обязательств по контракту, по</w:t>
      </w:r>
      <w:r>
        <w:rPr>
          <w:sz w:val="24"/>
          <w:szCs w:val="24"/>
        </w:rPr>
        <w:t>дрядчик</w:t>
      </w:r>
      <w:r w:rsidRPr="00C37097">
        <w:rPr>
          <w:sz w:val="24"/>
          <w:szCs w:val="24"/>
        </w:rPr>
        <w:t xml:space="preserve"> обязуется в течение</w:t>
      </w:r>
      <w:r>
        <w:rPr>
          <w:sz w:val="24"/>
          <w:szCs w:val="24"/>
        </w:rPr>
        <w:t xml:space="preserve"> 5</w:t>
      </w:r>
      <w:r w:rsidRPr="00C37097">
        <w:rPr>
          <w:sz w:val="24"/>
          <w:szCs w:val="24"/>
        </w:rPr>
        <w:t xml:space="preserve"> (</w:t>
      </w:r>
      <w:r>
        <w:rPr>
          <w:sz w:val="24"/>
          <w:szCs w:val="24"/>
        </w:rPr>
        <w:t>пяти</w:t>
      </w:r>
      <w:r w:rsidRPr="00C37097">
        <w:rPr>
          <w:sz w:val="24"/>
          <w:szCs w:val="24"/>
        </w:rPr>
        <w:t xml:space="preserve">) рабочих дней предоставить заказчику новое надлежащее обеспечение исполнения обязательств по </w:t>
      </w:r>
      <w:r>
        <w:rPr>
          <w:sz w:val="24"/>
          <w:szCs w:val="24"/>
        </w:rPr>
        <w:t xml:space="preserve">договору подряда </w:t>
      </w:r>
      <w:r w:rsidRPr="00C37097">
        <w:rPr>
          <w:sz w:val="24"/>
          <w:szCs w:val="24"/>
        </w:rPr>
        <w:t>на тех же условиях, что указаны в данном разделе.</w:t>
      </w:r>
    </w:p>
    <w:p w:rsidR="00CA1FE4" w:rsidRPr="0060426F" w:rsidRDefault="00CA1FE4" w:rsidP="00CA1FE4">
      <w:pPr>
        <w:widowControl w:val="0"/>
        <w:numPr>
          <w:ilvl w:val="2"/>
          <w:numId w:val="14"/>
        </w:numPr>
        <w:autoSpaceDE w:val="0"/>
        <w:autoSpaceDN w:val="0"/>
        <w:adjustRightInd w:val="0"/>
        <w:ind w:left="142" w:firstLine="927"/>
        <w:jc w:val="both"/>
        <w:rPr>
          <w:sz w:val="24"/>
          <w:szCs w:val="24"/>
        </w:rPr>
      </w:pPr>
      <w:r w:rsidRPr="0060426F">
        <w:rPr>
          <w:sz w:val="24"/>
          <w:szCs w:val="24"/>
        </w:rPr>
        <w:t>Случаи удержания обеспечения</w:t>
      </w:r>
      <w:r>
        <w:rPr>
          <w:sz w:val="24"/>
          <w:szCs w:val="24"/>
        </w:rPr>
        <w:t xml:space="preserve"> исполнения договора подряда</w:t>
      </w:r>
      <w:r w:rsidRPr="0060426F">
        <w:rPr>
          <w:sz w:val="24"/>
          <w:szCs w:val="24"/>
        </w:rPr>
        <w:t>:</w:t>
      </w:r>
    </w:p>
    <w:p w:rsidR="00CA1FE4" w:rsidRPr="00031415" w:rsidRDefault="00CA1FE4" w:rsidP="00CA1FE4">
      <w:pPr>
        <w:spacing w:line="200" w:lineRule="atLeast"/>
        <w:ind w:left="142" w:firstLine="927"/>
        <w:jc w:val="both"/>
        <w:rPr>
          <w:sz w:val="24"/>
          <w:szCs w:val="24"/>
        </w:rPr>
      </w:pPr>
      <w:r w:rsidRPr="00061099">
        <w:rPr>
          <w:sz w:val="24"/>
          <w:szCs w:val="24"/>
        </w:rPr>
        <w:t xml:space="preserve">а) если залогодатель не </w:t>
      </w:r>
      <w:r>
        <w:rPr>
          <w:sz w:val="24"/>
          <w:szCs w:val="24"/>
        </w:rPr>
        <w:t>выполнил работы</w:t>
      </w:r>
      <w:r w:rsidRPr="00061099">
        <w:rPr>
          <w:sz w:val="24"/>
          <w:szCs w:val="24"/>
        </w:rPr>
        <w:t>, предусмотренные договором</w:t>
      </w:r>
      <w:r>
        <w:rPr>
          <w:sz w:val="24"/>
          <w:szCs w:val="24"/>
        </w:rPr>
        <w:t xml:space="preserve"> подряда</w:t>
      </w:r>
      <w:r w:rsidRPr="00061099">
        <w:rPr>
          <w:sz w:val="24"/>
          <w:szCs w:val="24"/>
        </w:rPr>
        <w:t>, в полном объеме</w:t>
      </w:r>
      <w:r>
        <w:rPr>
          <w:sz w:val="24"/>
          <w:szCs w:val="24"/>
        </w:rPr>
        <w:t xml:space="preserve"> </w:t>
      </w:r>
      <w:r w:rsidRPr="00031415">
        <w:rPr>
          <w:sz w:val="24"/>
          <w:szCs w:val="24"/>
        </w:rPr>
        <w:t xml:space="preserve">до </w:t>
      </w:r>
      <w:r w:rsidR="00457771">
        <w:rPr>
          <w:sz w:val="24"/>
          <w:szCs w:val="24"/>
        </w:rPr>
        <w:t>16</w:t>
      </w:r>
      <w:r w:rsidRPr="00153F20">
        <w:rPr>
          <w:sz w:val="24"/>
          <w:szCs w:val="24"/>
        </w:rPr>
        <w:t>.1</w:t>
      </w:r>
      <w:r w:rsidR="00C43C66">
        <w:rPr>
          <w:sz w:val="24"/>
          <w:szCs w:val="24"/>
        </w:rPr>
        <w:t>1</w:t>
      </w:r>
      <w:r w:rsidRPr="00153F20">
        <w:rPr>
          <w:sz w:val="24"/>
          <w:szCs w:val="24"/>
        </w:rPr>
        <w:t>.2015</w:t>
      </w:r>
      <w:r w:rsidRPr="00031415">
        <w:rPr>
          <w:sz w:val="24"/>
          <w:szCs w:val="24"/>
        </w:rPr>
        <w:t xml:space="preserve"> года;</w:t>
      </w:r>
    </w:p>
    <w:p w:rsidR="00CA1FE4" w:rsidRPr="00031415" w:rsidRDefault="00CA1FE4" w:rsidP="00CA1FE4">
      <w:pPr>
        <w:tabs>
          <w:tab w:val="left" w:pos="0"/>
          <w:tab w:val="left" w:pos="851"/>
        </w:tabs>
        <w:spacing w:line="200" w:lineRule="atLeast"/>
        <w:ind w:left="142" w:firstLine="927"/>
        <w:jc w:val="both"/>
        <w:rPr>
          <w:sz w:val="24"/>
          <w:szCs w:val="24"/>
        </w:rPr>
      </w:pPr>
      <w:r w:rsidRPr="00031415">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031415" w:rsidRDefault="00CA1FE4" w:rsidP="00CA1FE4">
      <w:pPr>
        <w:pStyle w:val="a6"/>
        <w:tabs>
          <w:tab w:val="left" w:pos="0"/>
          <w:tab w:val="left" w:pos="851"/>
        </w:tabs>
        <w:spacing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CA1FE4" w:rsidRPr="00031415" w:rsidRDefault="00CA1FE4" w:rsidP="00CA1FE4">
      <w:pPr>
        <w:pStyle w:val="a6"/>
        <w:tabs>
          <w:tab w:val="left" w:pos="0"/>
          <w:tab w:val="left" w:pos="851"/>
        </w:tabs>
        <w:spacing w:after="0" w:line="200" w:lineRule="atLeast"/>
        <w:ind w:left="142" w:firstLine="927"/>
        <w:rPr>
          <w:rFonts w:ascii="Times New Roman" w:eastAsia="Times New Roman" w:hAnsi="Times New Roman" w:cs="Times New Roman"/>
          <w:sz w:val="24"/>
          <w:szCs w:val="24"/>
          <w:lang w:eastAsia="ru-RU"/>
        </w:rPr>
      </w:pPr>
      <w:r w:rsidRPr="00031415">
        <w:rPr>
          <w:rFonts w:ascii="Times New Roman" w:eastAsia="Times New Roman" w:hAnsi="Times New Roman" w:cs="Times New Roman"/>
          <w:sz w:val="24"/>
          <w:szCs w:val="24"/>
          <w:lang w:eastAsia="ru-RU"/>
        </w:rPr>
        <w:t xml:space="preserve">г) за </w:t>
      </w:r>
      <w:proofErr w:type="spellStart"/>
      <w:r w:rsidRPr="00031415">
        <w:rPr>
          <w:rFonts w:ascii="Times New Roman" w:eastAsia="Times New Roman" w:hAnsi="Times New Roman" w:cs="Times New Roman"/>
          <w:sz w:val="24"/>
          <w:szCs w:val="24"/>
          <w:lang w:eastAsia="ru-RU"/>
        </w:rPr>
        <w:t>неустранение</w:t>
      </w:r>
      <w:proofErr w:type="spellEnd"/>
      <w:r w:rsidRPr="00031415">
        <w:rPr>
          <w:rFonts w:ascii="Times New Roman" w:eastAsia="Times New Roman" w:hAnsi="Times New Roman" w:cs="Times New Roman"/>
          <w:sz w:val="24"/>
          <w:szCs w:val="24"/>
          <w:lang w:eastAsia="ru-RU"/>
        </w:rPr>
        <w:t xml:space="preserve"> зам</w:t>
      </w:r>
      <w:r>
        <w:rPr>
          <w:rFonts w:ascii="Times New Roman" w:eastAsia="Times New Roman" w:hAnsi="Times New Roman" w:cs="Times New Roman"/>
          <w:sz w:val="24"/>
          <w:szCs w:val="24"/>
          <w:lang w:eastAsia="ru-RU"/>
        </w:rPr>
        <w:t xml:space="preserve">ечаний к результатам работы до </w:t>
      </w:r>
      <w:r w:rsidR="00457771">
        <w:rPr>
          <w:rFonts w:ascii="Times New Roman" w:eastAsia="Times New Roman" w:hAnsi="Times New Roman" w:cs="Times New Roman"/>
          <w:sz w:val="24"/>
          <w:szCs w:val="24"/>
          <w:lang w:eastAsia="ru-RU"/>
        </w:rPr>
        <w:t>16</w:t>
      </w:r>
      <w:r w:rsidRPr="00153F20">
        <w:rPr>
          <w:rFonts w:ascii="Times New Roman" w:eastAsia="Times New Roman" w:hAnsi="Times New Roman" w:cs="Times New Roman"/>
          <w:sz w:val="24"/>
          <w:szCs w:val="24"/>
          <w:lang w:eastAsia="ru-RU"/>
        </w:rPr>
        <w:t>.1</w:t>
      </w:r>
      <w:r w:rsidR="00C43C66">
        <w:rPr>
          <w:rFonts w:ascii="Times New Roman" w:eastAsia="Times New Roman" w:hAnsi="Times New Roman" w:cs="Times New Roman"/>
          <w:sz w:val="24"/>
          <w:szCs w:val="24"/>
          <w:lang w:eastAsia="ru-RU"/>
        </w:rPr>
        <w:t>1</w:t>
      </w:r>
      <w:r w:rsidRPr="00153F20">
        <w:rPr>
          <w:rFonts w:ascii="Times New Roman" w:eastAsia="Times New Roman" w:hAnsi="Times New Roman" w:cs="Times New Roman"/>
          <w:sz w:val="24"/>
          <w:szCs w:val="24"/>
          <w:lang w:eastAsia="ru-RU"/>
        </w:rPr>
        <w:t>.2015</w:t>
      </w:r>
      <w:r w:rsidRPr="00031415">
        <w:rPr>
          <w:rFonts w:ascii="Times New Roman" w:eastAsia="Times New Roman" w:hAnsi="Times New Roman" w:cs="Times New Roman"/>
          <w:sz w:val="24"/>
          <w:szCs w:val="24"/>
          <w:lang w:eastAsia="ru-RU"/>
        </w:rPr>
        <w:t xml:space="preserve"> года.</w:t>
      </w:r>
    </w:p>
    <w:p w:rsidR="00CA1FE4" w:rsidRPr="00031415" w:rsidRDefault="00CA1FE4" w:rsidP="00CA1FE4">
      <w:pPr>
        <w:widowControl w:val="0"/>
        <w:numPr>
          <w:ilvl w:val="2"/>
          <w:numId w:val="14"/>
        </w:numPr>
        <w:autoSpaceDE w:val="0"/>
        <w:autoSpaceDN w:val="0"/>
        <w:adjustRightInd w:val="0"/>
        <w:ind w:left="142" w:firstLine="927"/>
        <w:jc w:val="both"/>
        <w:rPr>
          <w:sz w:val="24"/>
          <w:szCs w:val="24"/>
        </w:rPr>
      </w:pPr>
      <w:r w:rsidRPr="00031415">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CA1FE4" w:rsidRPr="002110E8" w:rsidRDefault="00CA1FE4" w:rsidP="00CA1FE4">
      <w:pPr>
        <w:ind w:left="142" w:firstLine="927"/>
        <w:jc w:val="both"/>
        <w:rPr>
          <w:sz w:val="24"/>
          <w:szCs w:val="24"/>
        </w:rPr>
      </w:pPr>
      <w:r w:rsidRPr="002110E8">
        <w:rPr>
          <w:sz w:val="24"/>
          <w:szCs w:val="24"/>
        </w:rPr>
        <w:t>- невыполнение работ, предус</w:t>
      </w:r>
      <w:r w:rsidR="00457771">
        <w:rPr>
          <w:sz w:val="24"/>
          <w:szCs w:val="24"/>
        </w:rPr>
        <w:t>мотренных договором подряда до 16</w:t>
      </w:r>
      <w:r w:rsidRPr="002110E8">
        <w:rPr>
          <w:sz w:val="24"/>
          <w:szCs w:val="24"/>
        </w:rPr>
        <w:t>.1</w:t>
      </w:r>
      <w:r w:rsidR="00C43C66">
        <w:rPr>
          <w:sz w:val="24"/>
          <w:szCs w:val="24"/>
        </w:rPr>
        <w:t>1</w:t>
      </w:r>
      <w:r w:rsidRPr="002110E8">
        <w:rPr>
          <w:sz w:val="24"/>
          <w:szCs w:val="24"/>
        </w:rPr>
        <w:t>.2015 года, - 100</w:t>
      </w:r>
      <w:proofErr w:type="gramStart"/>
      <w:r w:rsidRPr="002110E8">
        <w:rPr>
          <w:sz w:val="24"/>
          <w:szCs w:val="24"/>
        </w:rPr>
        <w:t>%  обеспечения</w:t>
      </w:r>
      <w:proofErr w:type="gramEnd"/>
      <w:r w:rsidRPr="002110E8">
        <w:rPr>
          <w:sz w:val="24"/>
          <w:szCs w:val="24"/>
        </w:rPr>
        <w:t xml:space="preserve"> исполнения  договора;</w:t>
      </w:r>
    </w:p>
    <w:p w:rsidR="00CA1FE4" w:rsidRPr="002110E8" w:rsidRDefault="00CA1FE4" w:rsidP="00CA1FE4">
      <w:pPr>
        <w:ind w:left="142" w:firstLine="927"/>
        <w:jc w:val="both"/>
        <w:rPr>
          <w:sz w:val="24"/>
          <w:szCs w:val="24"/>
        </w:rPr>
      </w:pPr>
      <w:r w:rsidRPr="002110E8">
        <w:rPr>
          <w:sz w:val="24"/>
          <w:szCs w:val="24"/>
        </w:rPr>
        <w:t xml:space="preserve">- за </w:t>
      </w:r>
      <w:proofErr w:type="spellStart"/>
      <w:r w:rsidRPr="002110E8">
        <w:rPr>
          <w:sz w:val="24"/>
          <w:szCs w:val="24"/>
        </w:rPr>
        <w:t>неустранение</w:t>
      </w:r>
      <w:proofErr w:type="spellEnd"/>
      <w:r w:rsidRPr="002110E8">
        <w:rPr>
          <w:sz w:val="24"/>
          <w:szCs w:val="24"/>
        </w:rPr>
        <w:t xml:space="preserve"> замечаний</w:t>
      </w:r>
      <w:r w:rsidR="00457771">
        <w:rPr>
          <w:sz w:val="24"/>
          <w:szCs w:val="24"/>
        </w:rPr>
        <w:t xml:space="preserve"> к результатам работы до 16</w:t>
      </w:r>
      <w:r w:rsidRPr="002110E8">
        <w:rPr>
          <w:sz w:val="24"/>
          <w:szCs w:val="24"/>
        </w:rPr>
        <w:t>.1</w:t>
      </w:r>
      <w:r w:rsidR="00C43C66">
        <w:rPr>
          <w:sz w:val="24"/>
          <w:szCs w:val="24"/>
        </w:rPr>
        <w:t>1</w:t>
      </w:r>
      <w:r w:rsidRPr="002110E8">
        <w:rPr>
          <w:sz w:val="24"/>
          <w:szCs w:val="24"/>
        </w:rPr>
        <w:t xml:space="preserve">.2015 года - 30 %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CA1FE4" w:rsidRPr="002110E8" w:rsidRDefault="00CA1FE4" w:rsidP="00CA1FE4">
      <w:pPr>
        <w:ind w:left="142" w:firstLine="927"/>
        <w:jc w:val="both"/>
        <w:rPr>
          <w:sz w:val="24"/>
          <w:szCs w:val="24"/>
        </w:rPr>
      </w:pPr>
      <w:r w:rsidRPr="002110E8">
        <w:rPr>
          <w:sz w:val="24"/>
          <w:szCs w:val="24"/>
        </w:rPr>
        <w:t>- за неуплату неустойки (пени, штрафов) в добровольном порядке - в размере неустойки.</w:t>
      </w:r>
    </w:p>
    <w:p w:rsidR="00CA1FE4" w:rsidRDefault="00CA1FE4" w:rsidP="00CA1FE4">
      <w:pPr>
        <w:widowControl w:val="0"/>
        <w:numPr>
          <w:ilvl w:val="1"/>
          <w:numId w:val="14"/>
        </w:numPr>
        <w:autoSpaceDE w:val="0"/>
        <w:autoSpaceDN w:val="0"/>
        <w:adjustRightInd w:val="0"/>
        <w:ind w:left="0" w:firstLine="1069"/>
        <w:jc w:val="both"/>
        <w:rPr>
          <w:sz w:val="24"/>
          <w:szCs w:val="24"/>
        </w:rPr>
      </w:pPr>
      <w:r>
        <w:rPr>
          <w:sz w:val="24"/>
          <w:szCs w:val="24"/>
        </w:rPr>
        <w:t>Заказчик в письменном виде сообщает подрядной организации об удержании обеспечения исполнения договора подряда.</w:t>
      </w:r>
    </w:p>
    <w:p w:rsidR="00CA1FE4" w:rsidRPr="00AD5C0D"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В случае, если победитель не предоставил заказчику в срок, указанный в пункте 16.2.  настоящей документации подписанный им договор</w:t>
      </w:r>
      <w:r>
        <w:rPr>
          <w:sz w:val="24"/>
          <w:szCs w:val="24"/>
        </w:rPr>
        <w:t xml:space="preserve"> и обеспечение исполнения договора</w:t>
      </w:r>
      <w:r w:rsidRPr="009E452B">
        <w:rPr>
          <w:sz w:val="24"/>
          <w:szCs w:val="24"/>
        </w:rPr>
        <w:t>, такой участник признается уклонившимся от заключения договора.</w:t>
      </w:r>
    </w:p>
    <w:p w:rsidR="00CA1FE4" w:rsidRDefault="00CA1FE4" w:rsidP="00CA1FE4">
      <w:pPr>
        <w:widowControl w:val="0"/>
        <w:numPr>
          <w:ilvl w:val="1"/>
          <w:numId w:val="14"/>
        </w:numPr>
        <w:autoSpaceDE w:val="0"/>
        <w:autoSpaceDN w:val="0"/>
        <w:adjustRightInd w:val="0"/>
        <w:ind w:left="0" w:firstLine="1069"/>
        <w:jc w:val="both"/>
        <w:rPr>
          <w:sz w:val="24"/>
          <w:szCs w:val="24"/>
        </w:rPr>
      </w:pPr>
      <w:r w:rsidRPr="009E452B">
        <w:rPr>
          <w:sz w:val="24"/>
          <w:szCs w:val="24"/>
        </w:rPr>
        <w:t xml:space="preserve">В случае, если победитель конкурса признан уклонившимся от заключения договора, заказчик заключает договор с участником отбора, заявке </w:t>
      </w:r>
      <w:proofErr w:type="gramStart"/>
      <w:r w:rsidRPr="009E452B">
        <w:rPr>
          <w:sz w:val="24"/>
          <w:szCs w:val="24"/>
        </w:rPr>
        <w:t>на участие</w:t>
      </w:r>
      <w:proofErr w:type="gramEnd"/>
      <w:r w:rsidRPr="009E452B">
        <w:rPr>
          <w:sz w:val="24"/>
          <w:szCs w:val="24"/>
        </w:rPr>
        <w:t xml:space="preserve"> в закупке которого присвоен следующий порядковый номер. В случае не подписания договора таким участником отбора в течение 5 рабочих дней, такой 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CA1FE4" w:rsidRPr="008E6394" w:rsidRDefault="00CA1FE4" w:rsidP="00CA1FE4">
      <w:pPr>
        <w:widowControl w:val="0"/>
        <w:numPr>
          <w:ilvl w:val="1"/>
          <w:numId w:val="14"/>
        </w:numPr>
        <w:autoSpaceDE w:val="0"/>
        <w:autoSpaceDN w:val="0"/>
        <w:adjustRightInd w:val="0"/>
        <w:ind w:left="0" w:firstLine="1069"/>
        <w:jc w:val="both"/>
        <w:rPr>
          <w:sz w:val="24"/>
          <w:szCs w:val="24"/>
        </w:rPr>
      </w:pPr>
      <w:r w:rsidRPr="00031415">
        <w:rPr>
          <w:sz w:val="24"/>
          <w:szCs w:val="24"/>
        </w:rPr>
        <w:t xml:space="preserve">Заключение договора подряда заказчиком </w:t>
      </w:r>
      <w:r w:rsidR="0036795E">
        <w:rPr>
          <w:sz w:val="24"/>
          <w:szCs w:val="24"/>
        </w:rPr>
        <w:t>- не позднее 1</w:t>
      </w:r>
      <w:r w:rsidR="00457771">
        <w:rPr>
          <w:sz w:val="24"/>
          <w:szCs w:val="24"/>
        </w:rPr>
        <w:t>8</w:t>
      </w:r>
      <w:r w:rsidR="00E72661">
        <w:rPr>
          <w:sz w:val="24"/>
          <w:szCs w:val="24"/>
        </w:rPr>
        <w:t>.09</w:t>
      </w:r>
      <w:r w:rsidRPr="00153F20">
        <w:rPr>
          <w:sz w:val="24"/>
          <w:szCs w:val="24"/>
        </w:rPr>
        <w:t>.2015</w:t>
      </w:r>
      <w:r w:rsidRPr="00031415">
        <w:rPr>
          <w:sz w:val="24"/>
          <w:szCs w:val="24"/>
        </w:rPr>
        <w:t xml:space="preserve"> г.</w:t>
      </w:r>
    </w:p>
    <w:p w:rsidR="00CA1FE4" w:rsidRPr="00AD5C0D" w:rsidRDefault="00CA1FE4" w:rsidP="00CA1FE4">
      <w:pPr>
        <w:tabs>
          <w:tab w:val="left" w:pos="993"/>
          <w:tab w:val="center" w:pos="1418"/>
          <w:tab w:val="right" w:pos="2268"/>
        </w:tabs>
        <w:ind w:left="1418" w:right="-81" w:firstLine="0"/>
        <w:jc w:val="both"/>
        <w:rPr>
          <w:b/>
          <w:color w:val="000000"/>
          <w:spacing w:val="-4"/>
          <w:sz w:val="24"/>
          <w:szCs w:val="24"/>
        </w:rPr>
      </w:pPr>
    </w:p>
    <w:p w:rsidR="00CA1FE4" w:rsidRPr="00AD5C0D" w:rsidRDefault="00CA1FE4" w:rsidP="00CA1FE4">
      <w:pPr>
        <w:pStyle w:val="a4"/>
        <w:spacing w:line="240" w:lineRule="auto"/>
        <w:ind w:left="851" w:firstLine="0"/>
        <w:rPr>
          <w:color w:val="000000"/>
          <w:spacing w:val="-4"/>
          <w:sz w:val="24"/>
          <w:szCs w:val="24"/>
        </w:rPr>
        <w:sectPr w:rsidR="00CA1FE4" w:rsidRPr="00AD5C0D" w:rsidSect="00CC26D8">
          <w:footerReference w:type="default" r:id="rId11"/>
          <w:pgSz w:w="11906" w:h="16838"/>
          <w:pgMar w:top="1134" w:right="850" w:bottom="1134" w:left="1134" w:header="708" w:footer="708" w:gutter="0"/>
          <w:cols w:space="708"/>
          <w:docGrid w:linePitch="360"/>
        </w:sect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right"/>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left="851" w:firstLine="0"/>
        <w:jc w:val="center"/>
        <w:rPr>
          <w:b/>
          <w:bCs/>
          <w:color w:val="000000"/>
          <w:spacing w:val="-4"/>
          <w:sz w:val="24"/>
          <w:szCs w:val="24"/>
          <w:lang w:eastAsia="ar-SA"/>
        </w:rPr>
      </w:pPr>
    </w:p>
    <w:p w:rsidR="00CA1FE4" w:rsidRDefault="00CA1FE4" w:rsidP="00CA1FE4">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CA1FE4" w:rsidRDefault="00CA1FE4" w:rsidP="00CA1FE4">
      <w:pPr>
        <w:suppressAutoHyphens/>
        <w:ind w:left="851" w:firstLine="0"/>
        <w:jc w:val="center"/>
        <w:rPr>
          <w:b/>
          <w:bCs/>
          <w:color w:val="000000"/>
          <w:spacing w:val="-4"/>
          <w:sz w:val="24"/>
          <w:szCs w:val="24"/>
          <w:lang w:eastAsia="ar-SA"/>
        </w:rPr>
        <w:sectPr w:rsidR="00CA1FE4" w:rsidSect="00CC26D8">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CA1FE4" w:rsidRDefault="00CA1FE4" w:rsidP="00CA1FE4">
      <w:pPr>
        <w:suppressAutoHyphens/>
        <w:ind w:left="851" w:firstLine="0"/>
        <w:jc w:val="right"/>
        <w:rPr>
          <w:b/>
          <w:bCs/>
          <w:color w:val="000000"/>
          <w:spacing w:val="-4"/>
          <w:sz w:val="24"/>
          <w:szCs w:val="24"/>
          <w:lang w:eastAsia="ar-SA"/>
        </w:rPr>
      </w:pPr>
    </w:p>
    <w:p w:rsidR="00CA1FE4" w:rsidRPr="00AD5C0D" w:rsidRDefault="00CA1FE4" w:rsidP="00CA1FE4">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CA1FE4" w:rsidRPr="00AD5C0D" w:rsidRDefault="00CA1FE4" w:rsidP="00CA1FE4">
      <w:pPr>
        <w:jc w:val="center"/>
        <w:rPr>
          <w:b/>
          <w:color w:val="000000"/>
          <w:spacing w:val="-4"/>
          <w:sz w:val="24"/>
          <w:szCs w:val="24"/>
        </w:rPr>
      </w:pPr>
      <w:r w:rsidRPr="00AD5C0D">
        <w:rPr>
          <w:b/>
          <w:color w:val="000000"/>
          <w:spacing w:val="-4"/>
          <w:sz w:val="24"/>
          <w:szCs w:val="24"/>
        </w:rPr>
        <w:t>ОПИСЬ ДОКУМЕНТОВ</w:t>
      </w:r>
    </w:p>
    <w:p w:rsidR="00CA1FE4" w:rsidRPr="00AD5C0D" w:rsidRDefault="00CA1FE4" w:rsidP="00CA1FE4">
      <w:pPr>
        <w:jc w:val="center"/>
        <w:rPr>
          <w:color w:val="000000"/>
          <w:spacing w:val="-4"/>
          <w:sz w:val="24"/>
          <w:szCs w:val="24"/>
        </w:rPr>
      </w:pPr>
      <w:r w:rsidRPr="00AD5C0D">
        <w:rPr>
          <w:color w:val="000000"/>
          <w:spacing w:val="-4"/>
          <w:sz w:val="24"/>
          <w:szCs w:val="24"/>
        </w:rPr>
        <w:t>входящих в состав заявки</w:t>
      </w:r>
    </w:p>
    <w:p w:rsidR="00CA1FE4" w:rsidRPr="00AD5C0D" w:rsidRDefault="00CA1FE4" w:rsidP="00CA1FE4">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CA1FE4" w:rsidRDefault="00CA1FE4" w:rsidP="0036795E">
      <w:pPr>
        <w:tabs>
          <w:tab w:val="left" w:pos="993"/>
          <w:tab w:val="center" w:pos="4677"/>
          <w:tab w:val="right" w:pos="9355"/>
        </w:tabs>
        <w:ind w:left="567" w:right="-81" w:firstLine="0"/>
        <w:jc w:val="center"/>
        <w:rPr>
          <w:b/>
          <w:bCs/>
          <w:sz w:val="24"/>
          <w:szCs w:val="24"/>
        </w:rPr>
      </w:pPr>
      <w:r w:rsidRPr="00AD5C0D">
        <w:rPr>
          <w:sz w:val="24"/>
          <w:szCs w:val="24"/>
        </w:rPr>
        <w:t>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по адресу</w:t>
      </w:r>
      <w:r>
        <w:rPr>
          <w:sz w:val="24"/>
          <w:szCs w:val="24"/>
        </w:rPr>
        <w:t>:</w:t>
      </w:r>
      <w:r w:rsidR="0036795E">
        <w:rPr>
          <w:sz w:val="24"/>
          <w:szCs w:val="24"/>
        </w:rPr>
        <w:t xml:space="preserve"> Томская область, г. Томск, </w:t>
      </w:r>
      <w:r w:rsidR="00457771">
        <w:rPr>
          <w:sz w:val="24"/>
          <w:szCs w:val="24"/>
        </w:rPr>
        <w:t>тракт Иркутский</w:t>
      </w:r>
      <w:r w:rsidR="0036795E">
        <w:rPr>
          <w:sz w:val="24"/>
          <w:szCs w:val="24"/>
        </w:rPr>
        <w:t xml:space="preserve">, д. </w:t>
      </w:r>
      <w:r w:rsidR="00457771">
        <w:rPr>
          <w:sz w:val="24"/>
          <w:szCs w:val="24"/>
        </w:rPr>
        <w:t>200</w:t>
      </w:r>
      <w:r w:rsidR="0036795E">
        <w:rPr>
          <w:sz w:val="24"/>
          <w:szCs w:val="24"/>
        </w:rPr>
        <w:t xml:space="preserve">, </w:t>
      </w:r>
    </w:p>
    <w:p w:rsidR="00CA1FE4" w:rsidRPr="00AD5C0D" w:rsidRDefault="00CA1FE4" w:rsidP="00CA1FE4">
      <w:pPr>
        <w:ind w:firstLine="0"/>
        <w:jc w:val="center"/>
        <w:rPr>
          <w:b/>
          <w:bCs/>
          <w:sz w:val="24"/>
          <w:szCs w:val="24"/>
        </w:rPr>
      </w:pPr>
    </w:p>
    <w:p w:rsidR="00CA1FE4" w:rsidRPr="00AD5C0D" w:rsidRDefault="00CA1FE4" w:rsidP="00CA1FE4">
      <w:pPr>
        <w:jc w:val="center"/>
        <w:rPr>
          <w:bCs/>
          <w:spacing w:val="1"/>
          <w:sz w:val="24"/>
          <w:szCs w:val="24"/>
        </w:rPr>
      </w:pPr>
      <w:r w:rsidRPr="00AD5C0D">
        <w:rPr>
          <w:bCs/>
          <w:spacing w:val="1"/>
          <w:sz w:val="24"/>
          <w:szCs w:val="24"/>
        </w:rPr>
        <w:t>Настоящим____________________________________________________________</w:t>
      </w:r>
    </w:p>
    <w:p w:rsidR="00CA1FE4" w:rsidRPr="00AD5C0D" w:rsidRDefault="00CA1FE4" w:rsidP="00CA1FE4">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CA1FE4" w:rsidRPr="00AD5C0D" w:rsidRDefault="00CA1FE4" w:rsidP="00CA1FE4">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CA1FE4" w:rsidRPr="00AD5C0D" w:rsidRDefault="00CA1FE4" w:rsidP="00CA1FE4">
      <w:pPr>
        <w:rPr>
          <w:i/>
          <w:sz w:val="24"/>
          <w:szCs w:val="24"/>
        </w:rPr>
      </w:pPr>
    </w:p>
    <w:p w:rsidR="00CA1FE4" w:rsidRPr="00AD5C0D" w:rsidRDefault="00CA1FE4" w:rsidP="00CA1FE4">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firstLine="0"/>
              <w:jc w:val="center"/>
              <w:rPr>
                <w:bCs/>
                <w:spacing w:val="1"/>
                <w:sz w:val="24"/>
                <w:szCs w:val="24"/>
              </w:rPr>
            </w:pPr>
            <w:r w:rsidRPr="00AD5C0D">
              <w:rPr>
                <w:bCs/>
                <w:spacing w:val="1"/>
                <w:sz w:val="24"/>
                <w:szCs w:val="24"/>
              </w:rPr>
              <w:t>№№ страниц</w:t>
            </w: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r w:rsidR="00CA1FE4" w:rsidRPr="00AD5C0D" w:rsidTr="00CC26D8">
        <w:trPr>
          <w:jc w:val="center"/>
        </w:trPr>
        <w:tc>
          <w:tcPr>
            <w:tcW w:w="1384"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CA1FE4" w:rsidRPr="00AD5C0D" w:rsidRDefault="00CA1FE4" w:rsidP="00CC26D8">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CA1FE4" w:rsidRPr="00AD5C0D" w:rsidRDefault="00CA1FE4" w:rsidP="00CC26D8">
            <w:pPr>
              <w:shd w:val="clear" w:color="auto" w:fill="FFFFFF"/>
              <w:ind w:right="202"/>
              <w:rPr>
                <w:bCs/>
                <w:spacing w:val="1"/>
                <w:sz w:val="24"/>
                <w:szCs w:val="24"/>
              </w:rPr>
            </w:pPr>
          </w:p>
        </w:tc>
      </w:tr>
    </w:tbl>
    <w:p w:rsidR="00CA1FE4" w:rsidRPr="00AD5C0D" w:rsidRDefault="00CA1FE4" w:rsidP="00CA1FE4">
      <w:pPr>
        <w:jc w:val="right"/>
        <w:rPr>
          <w:color w:val="000000"/>
          <w:spacing w:val="-4"/>
          <w:sz w:val="24"/>
          <w:szCs w:val="24"/>
        </w:rPr>
      </w:pPr>
    </w:p>
    <w:p w:rsidR="00CA1FE4" w:rsidRPr="00AD5C0D" w:rsidRDefault="00CA1FE4" w:rsidP="00CA1FE4">
      <w:pPr>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Pr="00AD5C0D" w:rsidRDefault="00CA1FE4" w:rsidP="00CA1FE4">
      <w:pPr>
        <w:jc w:val="right"/>
        <w:rPr>
          <w:color w:val="000000"/>
          <w:spacing w:val="-4"/>
          <w:sz w:val="24"/>
          <w:szCs w:val="24"/>
        </w:rPr>
      </w:pPr>
    </w:p>
    <w:p w:rsidR="00CA1FE4" w:rsidRPr="00AD5C0D" w:rsidRDefault="00CA1FE4" w:rsidP="00CA1FE4">
      <w:pPr>
        <w:jc w:val="right"/>
        <w:rPr>
          <w:color w:val="000000"/>
          <w:spacing w:val="-4"/>
          <w:sz w:val="24"/>
          <w:szCs w:val="24"/>
        </w:rPr>
        <w:sectPr w:rsidR="00CA1FE4" w:rsidRPr="00AD5C0D"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sectPr w:rsidR="00CA1FE4" w:rsidRPr="00AD5C0D" w:rsidSect="00CC26D8">
          <w:type w:val="continuous"/>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№2</w:t>
      </w:r>
    </w:p>
    <w:p w:rsidR="00CA1FE4" w:rsidRDefault="00CA1FE4" w:rsidP="00CA1FE4">
      <w:pPr>
        <w:jc w:val="center"/>
        <w:rPr>
          <w:b/>
          <w:sz w:val="24"/>
          <w:szCs w:val="24"/>
        </w:rPr>
      </w:pPr>
      <w:r>
        <w:rPr>
          <w:b/>
          <w:sz w:val="24"/>
          <w:szCs w:val="24"/>
        </w:rPr>
        <w:t xml:space="preserve">АНКЕТА УЧАСТНИКА ОТБОРА </w:t>
      </w:r>
    </w:p>
    <w:p w:rsidR="00CA1FE4" w:rsidRDefault="00CA1FE4" w:rsidP="00CA1FE4">
      <w:pPr>
        <w:jc w:val="center"/>
        <w:rPr>
          <w:b/>
          <w:sz w:val="24"/>
          <w:szCs w:val="24"/>
        </w:rPr>
      </w:pPr>
    </w:p>
    <w:p w:rsidR="00CA1FE4" w:rsidRDefault="00CA1FE4" w:rsidP="00CA1FE4">
      <w:pPr>
        <w:jc w:val="center"/>
        <w:rPr>
          <w:b/>
          <w:sz w:val="24"/>
          <w:szCs w:val="24"/>
        </w:rPr>
      </w:pPr>
    </w:p>
    <w:p w:rsidR="00CA1FE4" w:rsidRPr="00AD5C0D" w:rsidRDefault="00CA1FE4" w:rsidP="00CA1FE4">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bl>
    <w:p w:rsidR="00CA1FE4" w:rsidRPr="00AD5C0D" w:rsidRDefault="00CA1FE4" w:rsidP="00CA1FE4">
      <w:pPr>
        <w:rPr>
          <w:sz w:val="24"/>
          <w:szCs w:val="24"/>
        </w:rPr>
      </w:pPr>
    </w:p>
    <w:p w:rsidR="00CA1FE4" w:rsidRPr="00AD5C0D" w:rsidRDefault="00CA1FE4" w:rsidP="00CA1FE4">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CA1FE4" w:rsidRPr="00AD5C0D" w:rsidRDefault="00CA1FE4" w:rsidP="00CC26D8">
            <w:pPr>
              <w:ind w:firstLine="0"/>
              <w:jc w:val="center"/>
              <w:rPr>
                <w:color w:val="000000"/>
                <w:spacing w:val="-4"/>
                <w:sz w:val="24"/>
                <w:szCs w:val="24"/>
              </w:rPr>
            </w:pPr>
          </w:p>
        </w:tc>
      </w:tr>
      <w:tr w:rsidR="00CA1FE4" w:rsidRPr="00AD5C0D" w:rsidTr="00CC26D8">
        <w:tc>
          <w:tcPr>
            <w:tcW w:w="4644" w:type="dxa"/>
          </w:tcPr>
          <w:p w:rsidR="00CA1FE4" w:rsidRPr="00AD5C0D" w:rsidRDefault="00CA1FE4" w:rsidP="00CC26D8">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CA1FE4" w:rsidRPr="00AD5C0D" w:rsidRDefault="00CA1FE4" w:rsidP="00CC26D8">
            <w:pPr>
              <w:ind w:firstLine="0"/>
              <w:jc w:val="center"/>
              <w:rPr>
                <w:color w:val="000000"/>
                <w:spacing w:val="-4"/>
                <w:sz w:val="24"/>
                <w:szCs w:val="24"/>
              </w:rPr>
            </w:pPr>
          </w:p>
        </w:tc>
      </w:tr>
    </w:tbl>
    <w:p w:rsidR="00CA1FE4" w:rsidRDefault="00CA1FE4" w:rsidP="00CA1FE4">
      <w:pPr>
        <w:jc w:val="center"/>
        <w:rPr>
          <w:b/>
          <w:sz w:val="24"/>
          <w:szCs w:val="24"/>
        </w:rPr>
      </w:pPr>
    </w:p>
    <w:p w:rsidR="00CA1FE4" w:rsidRDefault="00CA1FE4" w:rsidP="00CA1FE4">
      <w:pPr>
        <w:jc w:val="center"/>
        <w:rPr>
          <w:b/>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jc w:val="center"/>
        <w:rPr>
          <w:b/>
          <w:sz w:val="24"/>
          <w:szCs w:val="24"/>
        </w:rPr>
      </w:pPr>
    </w:p>
    <w:p w:rsidR="00CA1FE4" w:rsidRDefault="00CA1FE4" w:rsidP="00CA1FE4">
      <w:pPr>
        <w:jc w:val="center"/>
        <w:rPr>
          <w:b/>
          <w:sz w:val="24"/>
          <w:szCs w:val="24"/>
        </w:rPr>
      </w:pPr>
    </w:p>
    <w:p w:rsidR="00CA1FE4" w:rsidRDefault="00CA1FE4" w:rsidP="00CA1FE4">
      <w:pPr>
        <w:jc w:val="center"/>
        <w:rPr>
          <w:b/>
          <w:sz w:val="24"/>
          <w:szCs w:val="24"/>
        </w:rPr>
        <w:sectPr w:rsidR="00CA1FE4" w:rsidSect="00CC26D8">
          <w:pgSz w:w="11906" w:h="16838"/>
          <w:pgMar w:top="1134" w:right="850" w:bottom="1134" w:left="1701" w:header="708" w:footer="708" w:gutter="0"/>
          <w:cols w:space="708"/>
          <w:docGrid w:linePitch="360"/>
        </w:sectPr>
      </w:pPr>
    </w:p>
    <w:p w:rsidR="00CA1FE4" w:rsidRPr="00AD5C0D" w:rsidRDefault="00CA1FE4" w:rsidP="00CA1FE4">
      <w:pPr>
        <w:jc w:val="right"/>
        <w:rPr>
          <w:color w:val="000000"/>
          <w:spacing w:val="-4"/>
          <w:sz w:val="24"/>
          <w:szCs w:val="24"/>
        </w:rPr>
      </w:pPr>
      <w:r w:rsidRPr="00AD5C0D">
        <w:rPr>
          <w:color w:val="000000"/>
          <w:spacing w:val="-4"/>
          <w:sz w:val="24"/>
          <w:szCs w:val="24"/>
        </w:rPr>
        <w:lastRenderedPageBreak/>
        <w:t>Форма №</w:t>
      </w:r>
      <w:r>
        <w:rPr>
          <w:color w:val="000000"/>
          <w:spacing w:val="-4"/>
          <w:sz w:val="24"/>
          <w:szCs w:val="24"/>
        </w:rPr>
        <w:t>3</w:t>
      </w:r>
    </w:p>
    <w:p w:rsidR="00CA1FE4" w:rsidRDefault="00CA1FE4" w:rsidP="00CA1FE4">
      <w:pPr>
        <w:jc w:val="center"/>
        <w:rPr>
          <w:b/>
          <w:sz w:val="24"/>
          <w:szCs w:val="24"/>
        </w:rPr>
      </w:pPr>
    </w:p>
    <w:p w:rsidR="00CA1FE4" w:rsidRPr="00707EC7" w:rsidRDefault="00CA1FE4" w:rsidP="00CA1FE4">
      <w:pPr>
        <w:jc w:val="center"/>
        <w:rPr>
          <w:b/>
          <w:color w:val="000000"/>
          <w:spacing w:val="-4"/>
          <w:sz w:val="24"/>
          <w:szCs w:val="24"/>
        </w:rPr>
      </w:pPr>
      <w:r w:rsidRPr="00707EC7">
        <w:rPr>
          <w:b/>
          <w:color w:val="000000"/>
          <w:spacing w:val="-4"/>
          <w:sz w:val="24"/>
          <w:szCs w:val="24"/>
        </w:rPr>
        <w:t>ПРЕДЛОЖЕНИЕ УЧАСТНИКА ОТБОРА ПО ИСПОЛНЕНИЮ ДОГОВОРА ПОДРЯДА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w:t>
      </w:r>
      <w:r>
        <w:rPr>
          <w:sz w:val="24"/>
          <w:szCs w:val="24"/>
        </w:rPr>
        <w:t>ой</w:t>
      </w:r>
      <w:r w:rsidRPr="00AD5C0D">
        <w:rPr>
          <w:sz w:val="24"/>
          <w:szCs w:val="24"/>
        </w:rPr>
        <w:t xml:space="preserve"> организаци</w:t>
      </w:r>
      <w:r>
        <w:rPr>
          <w:sz w:val="24"/>
          <w:szCs w:val="24"/>
        </w:rPr>
        <w:t>и</w:t>
      </w:r>
      <w:r w:rsidRPr="00AD5C0D">
        <w:rPr>
          <w:sz w:val="24"/>
          <w:szCs w:val="24"/>
        </w:rPr>
        <w:t xml:space="preserve">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r w:rsidR="0036795E" w:rsidRPr="00AD5C0D">
        <w:rPr>
          <w:sz w:val="24"/>
          <w:szCs w:val="24"/>
        </w:rPr>
        <w:t>адресу</w:t>
      </w:r>
      <w:r w:rsidR="0036795E">
        <w:rPr>
          <w:sz w:val="24"/>
          <w:szCs w:val="24"/>
        </w:rPr>
        <w:t xml:space="preserve">: Томская область, г. Томск, </w:t>
      </w:r>
      <w:r w:rsidR="00457771">
        <w:rPr>
          <w:sz w:val="24"/>
          <w:szCs w:val="24"/>
        </w:rPr>
        <w:t>тракт Иркутский, д. 200</w:t>
      </w:r>
      <w:r w:rsidR="0036795E">
        <w:rPr>
          <w:sz w:val="24"/>
          <w:szCs w:val="24"/>
        </w:rPr>
        <w:t>,</w:t>
      </w:r>
    </w:p>
    <w:p w:rsidR="0036795E" w:rsidRPr="00AD5C0D" w:rsidRDefault="0036795E" w:rsidP="00CA1FE4">
      <w:pPr>
        <w:tabs>
          <w:tab w:val="left" w:pos="993"/>
          <w:tab w:val="center" w:pos="4677"/>
          <w:tab w:val="right" w:pos="9355"/>
        </w:tabs>
        <w:ind w:right="-81" w:firstLine="567"/>
        <w:jc w:val="center"/>
        <w:rPr>
          <w:sz w:val="24"/>
          <w:szCs w:val="24"/>
        </w:rPr>
      </w:pPr>
    </w:p>
    <w:p w:rsidR="00CA1FE4" w:rsidRPr="00AD5C0D"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CA1FE4" w:rsidRDefault="00CA1FE4" w:rsidP="00CA1FE4">
      <w:pPr>
        <w:widowControl w:val="0"/>
        <w:tabs>
          <w:tab w:val="left" w:pos="993"/>
        </w:tabs>
        <w:autoSpaceDE w:val="0"/>
        <w:autoSpaceDN w:val="0"/>
        <w:adjustRightInd w:val="0"/>
        <w:ind w:firstLine="567"/>
        <w:jc w:val="both"/>
        <w:rPr>
          <w:sz w:val="24"/>
          <w:szCs w:val="24"/>
        </w:rPr>
      </w:pP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1. Ц</w:t>
      </w:r>
      <w:r w:rsidRPr="00AD5C0D">
        <w:rPr>
          <w:color w:val="000000"/>
          <w:spacing w:val="-4"/>
          <w:sz w:val="24"/>
          <w:szCs w:val="24"/>
        </w:rPr>
        <w:t>ена договора подряда</w:t>
      </w:r>
      <w:r>
        <w:rPr>
          <w:color w:val="000000"/>
          <w:spacing w:val="-4"/>
          <w:sz w:val="24"/>
          <w:szCs w:val="24"/>
        </w:rPr>
        <w:t xml:space="preserve"> составляет ____________________________ руб. </w:t>
      </w:r>
      <w:r w:rsidRPr="00AD5C0D">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 xml:space="preserve"> </w:t>
      </w:r>
    </w:p>
    <w:p w:rsidR="00CA1FE4" w:rsidRPr="00AD5C0D"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w:t>
      </w:r>
      <w:proofErr w:type="gramStart"/>
      <w:r>
        <w:rPr>
          <w:color w:val="000000"/>
          <w:spacing w:val="-4"/>
          <w:sz w:val="24"/>
          <w:szCs w:val="24"/>
        </w:rPr>
        <w:t xml:space="preserve">лет </w:t>
      </w:r>
      <w:r w:rsidRPr="007B770C">
        <w:rPr>
          <w:sz w:val="24"/>
          <w:szCs w:val="24"/>
        </w:rPr>
        <w:t xml:space="preserve"> </w:t>
      </w:r>
      <w:r w:rsidRPr="00211E7F">
        <w:rPr>
          <w:sz w:val="24"/>
          <w:szCs w:val="24"/>
        </w:rPr>
        <w:t>с</w:t>
      </w:r>
      <w:proofErr w:type="gramEnd"/>
      <w:r w:rsidRPr="00211E7F">
        <w:rPr>
          <w:sz w:val="24"/>
          <w:szCs w:val="24"/>
        </w:rPr>
        <w:t xml:space="preserve"> момента подписания акта сдачи-приемки выполненных работ (форма № КС-2).</w:t>
      </w:r>
      <w:r>
        <w:rPr>
          <w:color w:val="000000"/>
          <w:spacing w:val="-4"/>
          <w:sz w:val="24"/>
          <w:szCs w:val="24"/>
        </w:rPr>
        <w:t xml:space="preserve">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соответствие лифта требованиям технической документации на монтаж и нормальную работу лифта в части, относящейся к его монтажу, при соблюдении владельцем условий эксплуатации. В течение гарантийного срока, обязуемся за свой счет устранить все дефекты (недостатки, недоделки), допущенные в процессе выполнения работ по демонтажу, монтажу и пуско-наладочным работам по замене лифта, в том числе на примененные строительные материалы, изделия.</w:t>
      </w:r>
    </w:p>
    <w:p w:rsidR="00CA1FE4" w:rsidRDefault="00CA1FE4" w:rsidP="00CA1FE4">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замене пассажирских </w:t>
      </w:r>
      <w:r w:rsidRPr="00AD5C0D">
        <w:rPr>
          <w:sz w:val="24"/>
          <w:szCs w:val="24"/>
        </w:rPr>
        <w:t>лифт</w:t>
      </w:r>
      <w:r>
        <w:rPr>
          <w:sz w:val="24"/>
          <w:szCs w:val="24"/>
        </w:rPr>
        <w:t>ов</w:t>
      </w:r>
      <w:r w:rsidRPr="00AD5C0D">
        <w:rPr>
          <w:sz w:val="24"/>
          <w:szCs w:val="24"/>
        </w:rPr>
        <w:t xml:space="preserve"> </w:t>
      </w:r>
      <w:r>
        <w:rPr>
          <w:sz w:val="24"/>
          <w:szCs w:val="24"/>
        </w:rPr>
        <w:t xml:space="preserve">будут производиться следующим образом: </w:t>
      </w:r>
    </w:p>
    <w:p w:rsidR="00CA1FE4" w:rsidRDefault="00CA1FE4" w:rsidP="00CA1FE4">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CA1FE4" w:rsidRDefault="00CA1FE4" w:rsidP="00CA1FE4">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2923"/>
        <w:gridCol w:w="2929"/>
      </w:tblGrid>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3190"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3191" w:type="dxa"/>
          </w:tcPr>
          <w:p w:rsidR="00CA1FE4" w:rsidRPr="00211E7F" w:rsidRDefault="00CA1FE4" w:rsidP="00CC26D8">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CA1FE4" w:rsidRPr="00211E7F" w:rsidTr="00CC26D8">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0"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3191" w:type="dxa"/>
          </w:tcPr>
          <w:p w:rsidR="00CA1FE4" w:rsidRPr="00211E7F"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Default="00CA1FE4" w:rsidP="00CA1FE4">
      <w:pPr>
        <w:tabs>
          <w:tab w:val="left" w:pos="993"/>
          <w:tab w:val="left" w:pos="3792"/>
          <w:tab w:val="center" w:pos="4677"/>
          <w:tab w:val="right" w:pos="9355"/>
        </w:tabs>
        <w:ind w:left="567" w:right="-81" w:firstLine="0"/>
        <w:jc w:val="both"/>
        <w:rPr>
          <w:color w:val="000000"/>
          <w:spacing w:val="-4"/>
          <w:sz w:val="24"/>
          <w:szCs w:val="24"/>
        </w:rPr>
      </w:pPr>
    </w:p>
    <w:p w:rsidR="00CA1FE4" w:rsidRPr="00AD5C0D" w:rsidRDefault="00CA1FE4" w:rsidP="00CA1FE4">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CA1FE4" w:rsidRPr="00AD5C0D" w:rsidRDefault="00CA1FE4" w:rsidP="00CA1FE4">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ind w:firstLine="0"/>
        <w:jc w:val="right"/>
        <w:rPr>
          <w:color w:val="000000"/>
          <w:sz w:val="24"/>
          <w:szCs w:val="24"/>
        </w:rPr>
        <w:sectPr w:rsidR="00CA1FE4" w:rsidSect="00CC26D8">
          <w:pgSz w:w="11906" w:h="16838"/>
          <w:pgMar w:top="1134" w:right="850" w:bottom="1134" w:left="1701" w:header="708" w:footer="708" w:gutter="0"/>
          <w:cols w:space="708"/>
          <w:docGrid w:linePitch="360"/>
        </w:sectPr>
      </w:pPr>
    </w:p>
    <w:p w:rsidR="00CA1FE4" w:rsidRPr="00560517" w:rsidRDefault="00CA1FE4" w:rsidP="00CA1FE4">
      <w:pPr>
        <w:tabs>
          <w:tab w:val="left" w:pos="993"/>
          <w:tab w:val="left" w:pos="3792"/>
          <w:tab w:val="center" w:pos="4677"/>
          <w:tab w:val="right" w:pos="9355"/>
        </w:tabs>
        <w:ind w:left="567" w:right="-81" w:firstLine="0"/>
        <w:jc w:val="right"/>
        <w:rPr>
          <w:sz w:val="24"/>
          <w:szCs w:val="24"/>
        </w:rPr>
      </w:pPr>
      <w:r w:rsidRPr="00CC3E33">
        <w:rPr>
          <w:sz w:val="24"/>
          <w:szCs w:val="24"/>
        </w:rPr>
        <w:lastRenderedPageBreak/>
        <w:t>Форма № 4</w:t>
      </w:r>
      <w:r w:rsidRPr="00560517">
        <w:rPr>
          <w:sz w:val="24"/>
          <w:szCs w:val="24"/>
        </w:rPr>
        <w:t xml:space="preserve"> </w:t>
      </w:r>
    </w:p>
    <w:p w:rsidR="00CA1FE4" w:rsidRDefault="00CA1FE4" w:rsidP="00CA1FE4">
      <w:pPr>
        <w:tabs>
          <w:tab w:val="left" w:pos="993"/>
          <w:tab w:val="left" w:pos="3792"/>
          <w:tab w:val="center" w:pos="4677"/>
          <w:tab w:val="right" w:pos="9355"/>
        </w:tabs>
        <w:ind w:left="567" w:right="-81" w:firstLine="0"/>
        <w:jc w:val="both"/>
        <w:rPr>
          <w:sz w:val="24"/>
          <w:szCs w:val="24"/>
          <w:highlight w:val="yellow"/>
        </w:rPr>
      </w:pPr>
    </w:p>
    <w:p w:rsidR="00CA1FE4" w:rsidRPr="00F27A8A" w:rsidRDefault="00CA1FE4" w:rsidP="00CA1FE4">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CA1FE4" w:rsidRDefault="00CA1FE4" w:rsidP="00CA1FE4">
      <w:pPr>
        <w:jc w:val="center"/>
        <w:rPr>
          <w:b/>
          <w:color w:val="000000"/>
          <w:spacing w:val="-4"/>
          <w:sz w:val="24"/>
          <w:szCs w:val="24"/>
        </w:rPr>
      </w:pPr>
    </w:p>
    <w:p w:rsidR="00CA1FE4" w:rsidRDefault="00CA1FE4" w:rsidP="00CA1FE4">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CA1FE4" w:rsidRDefault="00CA1FE4" w:rsidP="00CA1FE4">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CA1FE4"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right="-81" w:firstLine="567"/>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 xml:space="preserve">в многоквартирном доме, расположенном </w:t>
      </w:r>
      <w:r w:rsidRPr="00AD5C0D">
        <w:rPr>
          <w:sz w:val="24"/>
          <w:szCs w:val="24"/>
        </w:rPr>
        <w:t xml:space="preserve">по </w:t>
      </w:r>
      <w:r w:rsidR="0036795E" w:rsidRPr="00AD5C0D">
        <w:rPr>
          <w:sz w:val="24"/>
          <w:szCs w:val="24"/>
        </w:rPr>
        <w:t>адресу</w:t>
      </w:r>
      <w:r w:rsidR="0036795E">
        <w:rPr>
          <w:sz w:val="24"/>
          <w:szCs w:val="24"/>
        </w:rPr>
        <w:t xml:space="preserve">: Томская область, г. Томск, </w:t>
      </w:r>
      <w:r w:rsidR="00457771">
        <w:rPr>
          <w:sz w:val="24"/>
          <w:szCs w:val="24"/>
        </w:rPr>
        <w:t>тракт Иркутский, д. 200</w:t>
      </w:r>
      <w:r w:rsidR="0036795E">
        <w:rPr>
          <w:sz w:val="24"/>
          <w:szCs w:val="24"/>
        </w:rPr>
        <w:t>,</w:t>
      </w:r>
    </w:p>
    <w:p w:rsidR="0036795E" w:rsidRDefault="0036795E" w:rsidP="00CA1FE4">
      <w:pPr>
        <w:tabs>
          <w:tab w:val="left" w:pos="993"/>
          <w:tab w:val="center" w:pos="4677"/>
          <w:tab w:val="right" w:pos="9355"/>
        </w:tabs>
        <w:ind w:right="-81" w:firstLine="567"/>
        <w:jc w:val="center"/>
        <w:rPr>
          <w:bCs/>
        </w:rPr>
      </w:pPr>
    </w:p>
    <w:p w:rsidR="00CA1FE4" w:rsidRDefault="00CA1FE4" w:rsidP="00CA1FE4">
      <w:pPr>
        <w:tabs>
          <w:tab w:val="left" w:pos="993"/>
          <w:tab w:val="center" w:pos="4677"/>
          <w:tab w:val="right" w:pos="9355"/>
        </w:tabs>
        <w:ind w:right="-81" w:firstLine="567"/>
        <w:jc w:val="both"/>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CA1FE4" w:rsidRPr="00793A7B" w:rsidRDefault="00CA1FE4" w:rsidP="00CC26D8">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r w:rsidR="00CA1FE4" w:rsidRPr="00793A7B" w:rsidTr="00CC26D8">
        <w:tc>
          <w:tcPr>
            <w:tcW w:w="2392"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c>
          <w:tcPr>
            <w:tcW w:w="2393" w:type="dxa"/>
          </w:tcPr>
          <w:p w:rsidR="00CA1FE4" w:rsidRPr="00793A7B" w:rsidRDefault="00CA1FE4" w:rsidP="00CC26D8">
            <w:pPr>
              <w:tabs>
                <w:tab w:val="left" w:pos="993"/>
                <w:tab w:val="center" w:pos="4677"/>
                <w:tab w:val="right" w:pos="9355"/>
              </w:tabs>
              <w:ind w:right="-81" w:firstLine="0"/>
              <w:jc w:val="both"/>
              <w:rPr>
                <w:sz w:val="24"/>
                <w:szCs w:val="24"/>
              </w:rPr>
            </w:pP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CA1FE4" w:rsidRPr="00AD5C0D" w:rsidTr="00CC26D8">
        <w:tc>
          <w:tcPr>
            <w:tcW w:w="4785" w:type="dxa"/>
            <w:tcBorders>
              <w:bottom w:val="single" w:sz="4" w:space="0" w:color="auto"/>
            </w:tcBorders>
          </w:tcPr>
          <w:p w:rsidR="00CA1FE4" w:rsidRPr="00AD5C0D" w:rsidRDefault="00CA1FE4" w:rsidP="00CC26D8">
            <w:pPr>
              <w:spacing w:line="360" w:lineRule="auto"/>
              <w:ind w:firstLine="0"/>
              <w:rPr>
                <w:sz w:val="24"/>
                <w:szCs w:val="24"/>
              </w:rPr>
            </w:pPr>
          </w:p>
        </w:tc>
        <w:tc>
          <w:tcPr>
            <w:tcW w:w="4821" w:type="dxa"/>
            <w:vAlign w:val="bottom"/>
          </w:tcPr>
          <w:p w:rsidR="00CA1FE4" w:rsidRPr="00AD5C0D" w:rsidRDefault="00CA1FE4" w:rsidP="00CC26D8">
            <w:pPr>
              <w:spacing w:before="200"/>
              <w:ind w:firstLine="0"/>
              <w:rPr>
                <w:sz w:val="24"/>
                <w:szCs w:val="24"/>
              </w:rPr>
            </w:pPr>
            <w:r w:rsidRPr="00AD5C0D">
              <w:rPr>
                <w:sz w:val="24"/>
                <w:szCs w:val="24"/>
              </w:rPr>
              <w:t>ФИО</w:t>
            </w:r>
          </w:p>
        </w:tc>
      </w:tr>
      <w:tr w:rsidR="00CA1FE4" w:rsidRPr="00AD5C0D" w:rsidTr="00CC26D8">
        <w:tc>
          <w:tcPr>
            <w:tcW w:w="4785" w:type="dxa"/>
            <w:tcBorders>
              <w:top w:val="single" w:sz="4" w:space="0" w:color="auto"/>
            </w:tcBorders>
          </w:tcPr>
          <w:p w:rsidR="00CA1FE4" w:rsidRPr="00AD5C0D" w:rsidRDefault="00CA1FE4" w:rsidP="00CC26D8">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CA1FE4" w:rsidRPr="00AD5C0D" w:rsidRDefault="00CA1FE4" w:rsidP="00CC26D8">
            <w:pPr>
              <w:spacing w:before="200"/>
              <w:ind w:firstLine="0"/>
              <w:rPr>
                <w:sz w:val="24"/>
                <w:szCs w:val="24"/>
              </w:rPr>
            </w:pPr>
            <w:r w:rsidRPr="00AD5C0D">
              <w:rPr>
                <w:sz w:val="24"/>
                <w:szCs w:val="24"/>
              </w:rPr>
              <w:t>МП</w:t>
            </w:r>
          </w:p>
        </w:tc>
      </w:tr>
    </w:tbl>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center" w:pos="4677"/>
          <w:tab w:val="right" w:pos="9355"/>
        </w:tabs>
        <w:ind w:right="-81" w:firstLine="567"/>
        <w:jc w:val="both"/>
        <w:rPr>
          <w:sz w:val="24"/>
          <w:szCs w:val="24"/>
        </w:rPr>
      </w:pPr>
    </w:p>
    <w:p w:rsidR="00CA1FE4" w:rsidRDefault="00CA1FE4" w:rsidP="00CA1FE4">
      <w:pPr>
        <w:tabs>
          <w:tab w:val="left" w:pos="993"/>
          <w:tab w:val="left" w:pos="3792"/>
          <w:tab w:val="center" w:pos="4677"/>
          <w:tab w:val="right" w:pos="9355"/>
        </w:tabs>
        <w:ind w:right="-81" w:firstLine="0"/>
        <w:jc w:val="right"/>
        <w:rPr>
          <w:color w:val="000000"/>
          <w:spacing w:val="-4"/>
          <w:sz w:val="24"/>
          <w:szCs w:val="24"/>
        </w:rPr>
        <w:sectPr w:rsidR="00CA1FE4" w:rsidSect="00CC26D8">
          <w:pgSz w:w="11906" w:h="16838"/>
          <w:pgMar w:top="1134" w:right="850" w:bottom="1134" w:left="1701" w:header="708" w:footer="708" w:gutter="0"/>
          <w:cols w:space="708"/>
          <w:docGrid w:linePitch="360"/>
        </w:sectPr>
      </w:pPr>
    </w:p>
    <w:p w:rsidR="00CA1FE4" w:rsidRPr="00144A46" w:rsidRDefault="00CA1FE4" w:rsidP="00CA1FE4">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lastRenderedPageBreak/>
        <w:t xml:space="preserve">Форма № 5 </w:t>
      </w:r>
    </w:p>
    <w:p w:rsidR="00CA1FE4" w:rsidRPr="00144A46" w:rsidRDefault="00CA1FE4" w:rsidP="00CA1FE4">
      <w:pPr>
        <w:jc w:val="center"/>
        <w:rPr>
          <w:b/>
          <w:color w:val="000000"/>
          <w:spacing w:val="-4"/>
          <w:sz w:val="24"/>
          <w:szCs w:val="24"/>
        </w:rPr>
      </w:pPr>
    </w:p>
    <w:p w:rsidR="00CA1FE4" w:rsidRPr="00144A46" w:rsidRDefault="00CA1FE4" w:rsidP="00CA1FE4">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jc w:val="center"/>
        <w:rPr>
          <w:b/>
          <w:color w:val="000000"/>
          <w:spacing w:val="-4"/>
          <w:sz w:val="24"/>
          <w:szCs w:val="24"/>
        </w:rPr>
      </w:pPr>
    </w:p>
    <w:p w:rsidR="00CA1FE4" w:rsidRPr="00144A46" w:rsidRDefault="00CA1FE4" w:rsidP="00CA1FE4">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CA1FE4" w:rsidRPr="00144A46" w:rsidRDefault="00CA1FE4" w:rsidP="00CA1FE4">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CA1FE4" w:rsidRPr="00144A46" w:rsidRDefault="00CA1FE4" w:rsidP="00CA1FE4">
      <w:pPr>
        <w:pStyle w:val="ConsNormal"/>
        <w:ind w:right="0" w:firstLine="708"/>
        <w:jc w:val="both"/>
        <w:rPr>
          <w:rFonts w:ascii="Times New Roman" w:hAnsi="Times New Roman" w:cs="Times New Roman"/>
          <w:sz w:val="24"/>
          <w:szCs w:val="24"/>
        </w:rPr>
      </w:pPr>
    </w:p>
    <w:p w:rsidR="00CA1FE4" w:rsidRDefault="00CA1FE4" w:rsidP="00CA1FE4">
      <w:pPr>
        <w:tabs>
          <w:tab w:val="left" w:pos="993"/>
          <w:tab w:val="center" w:pos="4677"/>
          <w:tab w:val="right" w:pos="9355"/>
        </w:tabs>
        <w:ind w:left="142" w:right="-81" w:firstLine="425"/>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подрядной организации на выполнение работ по капитальному ремонту общего имущества </w:t>
      </w:r>
      <w:r>
        <w:rPr>
          <w:sz w:val="24"/>
          <w:szCs w:val="24"/>
        </w:rPr>
        <w:t>(з</w:t>
      </w:r>
      <w:r w:rsidRPr="00AD5C0D">
        <w:rPr>
          <w:sz w:val="24"/>
          <w:szCs w:val="24"/>
        </w:rPr>
        <w:t xml:space="preserve">амена </w:t>
      </w:r>
      <w:r>
        <w:rPr>
          <w:sz w:val="24"/>
          <w:szCs w:val="24"/>
        </w:rPr>
        <w:t xml:space="preserve">лифтового оборудования </w:t>
      </w:r>
      <w:r w:rsidRPr="00AD5C0D">
        <w:rPr>
          <w:sz w:val="24"/>
          <w:szCs w:val="24"/>
        </w:rPr>
        <w:t>пассажирск</w:t>
      </w:r>
      <w:r>
        <w:rPr>
          <w:sz w:val="24"/>
          <w:szCs w:val="24"/>
        </w:rPr>
        <w:t>их лифтов)</w:t>
      </w:r>
      <w:r w:rsidRPr="00AD5C0D">
        <w:rPr>
          <w:sz w:val="24"/>
          <w:szCs w:val="24"/>
        </w:rPr>
        <w:t xml:space="preserve"> </w:t>
      </w:r>
      <w:r>
        <w:rPr>
          <w:sz w:val="24"/>
          <w:szCs w:val="24"/>
        </w:rPr>
        <w:t>в многоквартирном доме, расположенном</w:t>
      </w:r>
    </w:p>
    <w:p w:rsidR="0036795E" w:rsidRDefault="0036795E" w:rsidP="0036795E">
      <w:pPr>
        <w:tabs>
          <w:tab w:val="left" w:pos="993"/>
          <w:tab w:val="center" w:pos="4677"/>
          <w:tab w:val="right" w:pos="9355"/>
        </w:tabs>
        <w:ind w:left="142" w:right="-81" w:firstLine="425"/>
        <w:jc w:val="center"/>
        <w:rPr>
          <w:sz w:val="24"/>
          <w:szCs w:val="24"/>
        </w:rPr>
      </w:pPr>
      <w:r w:rsidRPr="00AD5C0D">
        <w:rPr>
          <w:sz w:val="24"/>
          <w:szCs w:val="24"/>
        </w:rPr>
        <w:t>по адресу</w:t>
      </w:r>
      <w:r>
        <w:rPr>
          <w:sz w:val="24"/>
          <w:szCs w:val="24"/>
        </w:rPr>
        <w:t xml:space="preserve">: Томская область, г. Томск, </w:t>
      </w:r>
      <w:r w:rsidR="00457771">
        <w:rPr>
          <w:sz w:val="24"/>
          <w:szCs w:val="24"/>
        </w:rPr>
        <w:t>тракт Иркутский, д. 200</w:t>
      </w:r>
      <w:r w:rsidR="00CA1FE4">
        <w:rPr>
          <w:sz w:val="24"/>
          <w:szCs w:val="24"/>
        </w:rPr>
        <w:t>,</w:t>
      </w:r>
    </w:p>
    <w:p w:rsidR="0036795E" w:rsidRDefault="0036795E" w:rsidP="0036795E">
      <w:pPr>
        <w:tabs>
          <w:tab w:val="left" w:pos="993"/>
          <w:tab w:val="center" w:pos="4677"/>
          <w:tab w:val="right" w:pos="9355"/>
        </w:tabs>
        <w:ind w:left="142" w:right="-81" w:firstLine="425"/>
        <w:jc w:val="center"/>
        <w:rPr>
          <w:sz w:val="24"/>
          <w:szCs w:val="24"/>
        </w:rPr>
      </w:pPr>
    </w:p>
    <w:p w:rsidR="00CA1FE4" w:rsidRPr="00144A46" w:rsidRDefault="00CA1FE4" w:rsidP="0036795E">
      <w:pPr>
        <w:tabs>
          <w:tab w:val="left" w:pos="993"/>
          <w:tab w:val="center" w:pos="4677"/>
          <w:tab w:val="right" w:pos="9355"/>
        </w:tabs>
        <w:ind w:left="142" w:right="-81" w:firstLine="425"/>
        <w:jc w:val="center"/>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682"/>
      </w:tblGrid>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CA1FE4" w:rsidRPr="00144A46" w:rsidRDefault="00CA1FE4" w:rsidP="00CC26D8">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CA1FE4" w:rsidRPr="00144A46" w:rsidTr="00CC26D8">
        <w:tc>
          <w:tcPr>
            <w:tcW w:w="4785"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c>
          <w:tcPr>
            <w:tcW w:w="4786" w:type="dxa"/>
          </w:tcPr>
          <w:p w:rsidR="00CA1FE4" w:rsidRPr="00144A46" w:rsidRDefault="00CA1FE4" w:rsidP="00CC26D8">
            <w:pPr>
              <w:tabs>
                <w:tab w:val="left" w:pos="993"/>
                <w:tab w:val="left" w:pos="3792"/>
                <w:tab w:val="center" w:pos="4677"/>
                <w:tab w:val="right" w:pos="9355"/>
              </w:tabs>
              <w:ind w:right="-81" w:firstLine="0"/>
              <w:jc w:val="both"/>
              <w:rPr>
                <w:color w:val="000000"/>
                <w:spacing w:val="-4"/>
                <w:sz w:val="24"/>
                <w:szCs w:val="24"/>
              </w:rPr>
            </w:pPr>
          </w:p>
        </w:tc>
      </w:tr>
    </w:tbl>
    <w:p w:rsidR="00CA1FE4" w:rsidRPr="00144A46" w:rsidRDefault="00CA1FE4" w:rsidP="00CA1FE4">
      <w:pPr>
        <w:tabs>
          <w:tab w:val="left" w:pos="993"/>
          <w:tab w:val="left" w:pos="3792"/>
          <w:tab w:val="center" w:pos="4677"/>
          <w:tab w:val="right" w:pos="9355"/>
        </w:tabs>
        <w:ind w:right="-81" w:firstLine="0"/>
        <w:jc w:val="both"/>
        <w:rPr>
          <w:color w:val="000000"/>
          <w:spacing w:val="-4"/>
          <w:sz w:val="24"/>
          <w:szCs w:val="24"/>
        </w:rPr>
      </w:pPr>
    </w:p>
    <w:p w:rsidR="00CA1FE4" w:rsidRDefault="00CA1FE4" w:rsidP="00CA1FE4">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CA1FE4" w:rsidRPr="00144A46" w:rsidTr="00CC26D8">
        <w:tc>
          <w:tcPr>
            <w:tcW w:w="4785" w:type="dxa"/>
            <w:tcBorders>
              <w:bottom w:val="single" w:sz="4" w:space="0" w:color="auto"/>
            </w:tcBorders>
          </w:tcPr>
          <w:p w:rsidR="00CA1FE4" w:rsidRPr="00144A46" w:rsidRDefault="00CA1FE4" w:rsidP="00CC26D8">
            <w:pPr>
              <w:spacing w:line="360" w:lineRule="auto"/>
              <w:ind w:firstLine="0"/>
              <w:rPr>
                <w:sz w:val="24"/>
                <w:szCs w:val="24"/>
              </w:rPr>
            </w:pPr>
          </w:p>
        </w:tc>
        <w:tc>
          <w:tcPr>
            <w:tcW w:w="4821" w:type="dxa"/>
            <w:vAlign w:val="bottom"/>
          </w:tcPr>
          <w:p w:rsidR="00CA1FE4" w:rsidRPr="00144A46" w:rsidRDefault="00CA1FE4" w:rsidP="00CC26D8">
            <w:pPr>
              <w:spacing w:before="200"/>
              <w:ind w:firstLine="0"/>
              <w:rPr>
                <w:sz w:val="24"/>
                <w:szCs w:val="24"/>
              </w:rPr>
            </w:pPr>
            <w:r w:rsidRPr="00144A46">
              <w:rPr>
                <w:sz w:val="24"/>
                <w:szCs w:val="24"/>
              </w:rPr>
              <w:t>ФИО</w:t>
            </w:r>
          </w:p>
        </w:tc>
      </w:tr>
      <w:tr w:rsidR="00CA1FE4" w:rsidRPr="00AD5C0D" w:rsidTr="00CC26D8">
        <w:tc>
          <w:tcPr>
            <w:tcW w:w="4785" w:type="dxa"/>
            <w:tcBorders>
              <w:top w:val="single" w:sz="4" w:space="0" w:color="auto"/>
            </w:tcBorders>
          </w:tcPr>
          <w:p w:rsidR="00CA1FE4" w:rsidRPr="00144A46" w:rsidRDefault="00CA1FE4" w:rsidP="00CC26D8">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CA1FE4" w:rsidRPr="00AD5C0D" w:rsidRDefault="00CA1FE4" w:rsidP="00CC26D8">
            <w:pPr>
              <w:spacing w:before="200"/>
              <w:ind w:firstLine="0"/>
              <w:rPr>
                <w:sz w:val="24"/>
                <w:szCs w:val="24"/>
              </w:rPr>
            </w:pPr>
            <w:r w:rsidRPr="00144A46">
              <w:rPr>
                <w:sz w:val="24"/>
                <w:szCs w:val="24"/>
              </w:rPr>
              <w:t>МП</w:t>
            </w:r>
          </w:p>
        </w:tc>
      </w:tr>
    </w:tbl>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p>
    <w:p w:rsidR="00CA1FE4" w:rsidRDefault="00CA1FE4" w:rsidP="00CA1FE4">
      <w:pPr>
        <w:keepNext/>
        <w:keepLines/>
        <w:jc w:val="right"/>
        <w:rPr>
          <w:sz w:val="24"/>
          <w:szCs w:val="24"/>
        </w:rPr>
      </w:pPr>
      <w:r>
        <w:rPr>
          <w:sz w:val="24"/>
          <w:szCs w:val="24"/>
        </w:rPr>
        <w:br w:type="page"/>
      </w:r>
    </w:p>
    <w:p w:rsidR="00CA1FE4" w:rsidRPr="00457771" w:rsidRDefault="00CA1FE4" w:rsidP="00CA1FE4">
      <w:pPr>
        <w:keepNext/>
        <w:keepLines/>
        <w:jc w:val="right"/>
        <w:rPr>
          <w:sz w:val="23"/>
          <w:szCs w:val="23"/>
        </w:rPr>
      </w:pPr>
      <w:r w:rsidRPr="00457771">
        <w:rPr>
          <w:sz w:val="23"/>
          <w:szCs w:val="23"/>
        </w:rPr>
        <w:lastRenderedPageBreak/>
        <w:t>Проект Договора подряда</w:t>
      </w:r>
    </w:p>
    <w:p w:rsidR="00CA1FE4" w:rsidRPr="00457771" w:rsidRDefault="00CA1FE4" w:rsidP="00CA1FE4">
      <w:pPr>
        <w:keepNext/>
        <w:keepLines/>
        <w:jc w:val="center"/>
        <w:rPr>
          <w:sz w:val="23"/>
          <w:szCs w:val="23"/>
        </w:rPr>
      </w:pPr>
      <w:r w:rsidRPr="00457771">
        <w:rPr>
          <w:sz w:val="23"/>
          <w:szCs w:val="23"/>
        </w:rPr>
        <w:t>Договор подряда № ________</w:t>
      </w:r>
    </w:p>
    <w:p w:rsidR="00CA1FE4" w:rsidRPr="00457771" w:rsidRDefault="00CA1FE4" w:rsidP="00CA1FE4">
      <w:pPr>
        <w:keepNext/>
        <w:keepLines/>
        <w:jc w:val="center"/>
        <w:rPr>
          <w:sz w:val="23"/>
          <w:szCs w:val="23"/>
        </w:rPr>
      </w:pPr>
      <w:r w:rsidRPr="00457771">
        <w:rPr>
          <w:sz w:val="23"/>
          <w:szCs w:val="23"/>
        </w:rPr>
        <w:t>на выполнение работ по капитальному ремонту</w:t>
      </w:r>
    </w:p>
    <w:p w:rsidR="00CA1FE4" w:rsidRPr="00457771" w:rsidRDefault="00CA1FE4" w:rsidP="00CA1FE4">
      <w:pPr>
        <w:keepNext/>
        <w:keepLines/>
        <w:jc w:val="center"/>
        <w:rPr>
          <w:sz w:val="23"/>
          <w:szCs w:val="23"/>
        </w:rPr>
      </w:pPr>
      <w:r w:rsidRPr="00457771">
        <w:rPr>
          <w:sz w:val="23"/>
          <w:szCs w:val="23"/>
        </w:rPr>
        <w:t>общего имущества в многоквартирном доме</w:t>
      </w:r>
    </w:p>
    <w:p w:rsidR="00CA1FE4" w:rsidRPr="00457771" w:rsidRDefault="00CA1FE4" w:rsidP="00CA1FE4">
      <w:pPr>
        <w:keepNext/>
        <w:keepLines/>
        <w:jc w:val="both"/>
        <w:rPr>
          <w:sz w:val="23"/>
          <w:szCs w:val="23"/>
        </w:rPr>
      </w:pPr>
    </w:p>
    <w:p w:rsidR="00CA1FE4" w:rsidRPr="00457771" w:rsidRDefault="00CA1FE4" w:rsidP="00CA1FE4">
      <w:pPr>
        <w:keepNext/>
        <w:keepLines/>
        <w:jc w:val="both"/>
        <w:rPr>
          <w:sz w:val="23"/>
          <w:szCs w:val="23"/>
        </w:rPr>
      </w:pPr>
      <w:r w:rsidRPr="00457771">
        <w:rPr>
          <w:sz w:val="23"/>
          <w:szCs w:val="23"/>
        </w:rPr>
        <w:t xml:space="preserve">г. Томск                                                              </w:t>
      </w:r>
      <w:proofErr w:type="gramStart"/>
      <w:r w:rsidRPr="00457771">
        <w:rPr>
          <w:sz w:val="23"/>
          <w:szCs w:val="23"/>
        </w:rPr>
        <w:t xml:space="preserve">   «</w:t>
      </w:r>
      <w:proofErr w:type="gramEnd"/>
      <w:r w:rsidRPr="00457771">
        <w:rPr>
          <w:sz w:val="23"/>
          <w:szCs w:val="23"/>
        </w:rPr>
        <w:t>___» _______________ 20__г.</w:t>
      </w:r>
    </w:p>
    <w:p w:rsidR="00CA1FE4" w:rsidRPr="00457771" w:rsidRDefault="00CA1FE4" w:rsidP="00CA1FE4">
      <w:pPr>
        <w:ind w:firstLine="708"/>
        <w:jc w:val="both"/>
        <w:rPr>
          <w:sz w:val="23"/>
          <w:szCs w:val="23"/>
        </w:rPr>
      </w:pPr>
      <w:r w:rsidRPr="00457771">
        <w:rPr>
          <w:snapToGrid w:val="0"/>
          <w:sz w:val="23"/>
          <w:szCs w:val="23"/>
        </w:rPr>
        <w:t>Фонд «Региональный фонд капитального ремонта многоквартирных домов Томской области»</w:t>
      </w:r>
      <w:r w:rsidRPr="00457771">
        <w:rPr>
          <w:b/>
          <w:bCs/>
          <w:sz w:val="23"/>
          <w:szCs w:val="23"/>
        </w:rPr>
        <w:t xml:space="preserve">, </w:t>
      </w:r>
      <w:r w:rsidRPr="00457771">
        <w:rPr>
          <w:sz w:val="23"/>
          <w:szCs w:val="23"/>
        </w:rPr>
        <w:t xml:space="preserve">именуемый в дальнейшем «Заказчик», в лице </w:t>
      </w:r>
      <w:proofErr w:type="spellStart"/>
      <w:r w:rsidRPr="00457771">
        <w:rPr>
          <w:sz w:val="23"/>
          <w:szCs w:val="23"/>
        </w:rPr>
        <w:t>и.о</w:t>
      </w:r>
      <w:proofErr w:type="spellEnd"/>
      <w:r w:rsidRPr="00457771">
        <w:rPr>
          <w:sz w:val="23"/>
          <w:szCs w:val="23"/>
        </w:rPr>
        <w:t xml:space="preserve">. генерального директора </w:t>
      </w:r>
      <w:proofErr w:type="spellStart"/>
      <w:r w:rsidR="0036795E" w:rsidRPr="00457771">
        <w:rPr>
          <w:sz w:val="23"/>
          <w:szCs w:val="23"/>
        </w:rPr>
        <w:t>Световца</w:t>
      </w:r>
      <w:proofErr w:type="spellEnd"/>
      <w:r w:rsidR="0036795E" w:rsidRPr="00457771">
        <w:rPr>
          <w:sz w:val="23"/>
          <w:szCs w:val="23"/>
        </w:rPr>
        <w:t xml:space="preserve"> Сергея В</w:t>
      </w:r>
      <w:r w:rsidR="00020539" w:rsidRPr="00457771">
        <w:rPr>
          <w:sz w:val="23"/>
          <w:szCs w:val="23"/>
        </w:rPr>
        <w:t>ладимировича</w:t>
      </w:r>
      <w:r w:rsidRPr="00457771">
        <w:rPr>
          <w:sz w:val="23"/>
          <w:szCs w:val="23"/>
        </w:rPr>
        <w:t xml:space="preserve">, действующего на основании Устава, </w:t>
      </w:r>
      <w:r w:rsidRPr="00457771">
        <w:rPr>
          <w:snapToGrid w:val="0"/>
          <w:sz w:val="23"/>
          <w:szCs w:val="23"/>
        </w:rPr>
        <w:t xml:space="preserve">с одной стороны, </w:t>
      </w:r>
      <w:r w:rsidRPr="00457771">
        <w:rPr>
          <w:sz w:val="23"/>
          <w:szCs w:val="23"/>
        </w:rPr>
        <w:t xml:space="preserve">и __________________________ (полное наименование подрядной организации ),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Pr="00457771">
        <w:rPr>
          <w:sz w:val="23"/>
          <w:szCs w:val="23"/>
          <w:lang w:val="en-US"/>
        </w:rPr>
        <w:t>c</w:t>
      </w:r>
      <w:r w:rsidRPr="00457771">
        <w:rPr>
          <w:sz w:val="23"/>
          <w:szCs w:val="23"/>
        </w:rPr>
        <w:t xml:space="preserve"> другой стороны, совместно именуемые в дальнейшем «Стороны», на основании результатов отбора _______________________________________________________ _____________________________________________________________________________________</w:t>
      </w:r>
      <w:r w:rsidRPr="00457771">
        <w:rPr>
          <w:snapToGrid w:val="0"/>
          <w:sz w:val="23"/>
          <w:szCs w:val="23"/>
        </w:rPr>
        <w:t>(Протокол от _______________ № 2), заключили настоящий договор (далее – Договор) о нижеследующем</w:t>
      </w:r>
      <w:r w:rsidRPr="00457771">
        <w:rPr>
          <w:sz w:val="23"/>
          <w:szCs w:val="23"/>
        </w:rPr>
        <w:t>.</w:t>
      </w:r>
    </w:p>
    <w:p w:rsidR="00CA1FE4" w:rsidRPr="00457771" w:rsidRDefault="00CA1FE4" w:rsidP="00CA1FE4">
      <w:pPr>
        <w:jc w:val="both"/>
        <w:rPr>
          <w:sz w:val="23"/>
          <w:szCs w:val="23"/>
        </w:rPr>
      </w:pPr>
    </w:p>
    <w:p w:rsidR="00CA1FE4" w:rsidRPr="00457771" w:rsidRDefault="00CA1FE4" w:rsidP="00CA1FE4">
      <w:pPr>
        <w:jc w:val="center"/>
        <w:rPr>
          <w:b/>
          <w:sz w:val="23"/>
          <w:szCs w:val="23"/>
        </w:rPr>
      </w:pPr>
      <w:r w:rsidRPr="00457771">
        <w:rPr>
          <w:b/>
          <w:sz w:val="23"/>
          <w:szCs w:val="23"/>
        </w:rPr>
        <w:t>1. ПРЕДМЕТ ДОГОВОРА</w:t>
      </w:r>
    </w:p>
    <w:p w:rsidR="00CA1FE4" w:rsidRPr="00457771" w:rsidRDefault="00CA1FE4" w:rsidP="00CA1FE4">
      <w:pPr>
        <w:tabs>
          <w:tab w:val="left" w:pos="1134"/>
          <w:tab w:val="center" w:pos="4677"/>
          <w:tab w:val="right" w:pos="9355"/>
        </w:tabs>
        <w:ind w:right="-81"/>
        <w:jc w:val="both"/>
        <w:rPr>
          <w:b/>
          <w:color w:val="000000"/>
          <w:spacing w:val="-4"/>
          <w:sz w:val="23"/>
          <w:szCs w:val="23"/>
        </w:rPr>
      </w:pPr>
      <w:r w:rsidRPr="00457771">
        <w:rPr>
          <w:iCs/>
          <w:sz w:val="23"/>
          <w:szCs w:val="23"/>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457771">
        <w:rPr>
          <w:sz w:val="23"/>
          <w:szCs w:val="23"/>
        </w:rPr>
        <w:t xml:space="preserve">работ по капитальному ремонту общего имущества многоквартирного дома: замена лифтового оборудования пассажирских лифтов </w:t>
      </w:r>
      <w:r w:rsidRPr="00457771">
        <w:rPr>
          <w:iCs/>
          <w:sz w:val="23"/>
          <w:szCs w:val="23"/>
        </w:rPr>
        <w:t>(далее именуемых «Работы»)</w:t>
      </w:r>
      <w:r w:rsidRPr="00457771">
        <w:rPr>
          <w:sz w:val="23"/>
          <w:szCs w:val="23"/>
        </w:rPr>
        <w:t xml:space="preserve"> в многоквартирном доме, расположенном по </w:t>
      </w:r>
      <w:r w:rsidR="0091134B" w:rsidRPr="00457771">
        <w:rPr>
          <w:sz w:val="23"/>
          <w:szCs w:val="23"/>
        </w:rPr>
        <w:t xml:space="preserve">адресу: Томская область, г. Томск, </w:t>
      </w:r>
      <w:r w:rsidR="00457771" w:rsidRPr="00457771">
        <w:rPr>
          <w:sz w:val="23"/>
          <w:szCs w:val="23"/>
        </w:rPr>
        <w:t>тракт Иркутский, д. 200</w:t>
      </w:r>
      <w:r w:rsidRPr="00457771">
        <w:rPr>
          <w:sz w:val="23"/>
          <w:szCs w:val="23"/>
        </w:rPr>
        <w:t>,</w:t>
      </w:r>
      <w:r w:rsidRPr="00457771">
        <w:rPr>
          <w:iCs/>
          <w:sz w:val="23"/>
          <w:szCs w:val="23"/>
        </w:rPr>
        <w:t xml:space="preserve"> (далее именуемом «Объект»).</w:t>
      </w:r>
    </w:p>
    <w:p w:rsidR="00CA1FE4" w:rsidRPr="00457771" w:rsidRDefault="00CA1FE4" w:rsidP="00CA1FE4">
      <w:pPr>
        <w:tabs>
          <w:tab w:val="left" w:pos="1134"/>
        </w:tabs>
        <w:autoSpaceDE w:val="0"/>
        <w:autoSpaceDN w:val="0"/>
        <w:adjustRightInd w:val="0"/>
        <w:jc w:val="both"/>
        <w:rPr>
          <w:sz w:val="23"/>
          <w:szCs w:val="23"/>
        </w:rPr>
      </w:pPr>
      <w:r w:rsidRPr="00457771">
        <w:rPr>
          <w:iCs/>
          <w:sz w:val="23"/>
          <w:szCs w:val="23"/>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457771">
        <w:rPr>
          <w:sz w:val="23"/>
          <w:szCs w:val="23"/>
        </w:rPr>
        <w:t>неотъемлемой частью условий настоящего Договора.</w:t>
      </w:r>
    </w:p>
    <w:p w:rsidR="00CA1FE4" w:rsidRPr="00457771" w:rsidRDefault="00CA1FE4" w:rsidP="00CA1FE4">
      <w:pPr>
        <w:tabs>
          <w:tab w:val="left" w:pos="1134"/>
        </w:tabs>
        <w:autoSpaceDE w:val="0"/>
        <w:autoSpaceDN w:val="0"/>
        <w:adjustRightInd w:val="0"/>
        <w:jc w:val="both"/>
        <w:rPr>
          <w:sz w:val="23"/>
          <w:szCs w:val="23"/>
        </w:rPr>
      </w:pPr>
      <w:r w:rsidRPr="00457771">
        <w:rPr>
          <w:sz w:val="23"/>
          <w:szCs w:val="23"/>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CA1FE4" w:rsidRPr="00457771" w:rsidRDefault="00CA1FE4" w:rsidP="00CA1FE4">
      <w:pPr>
        <w:tabs>
          <w:tab w:val="left" w:pos="1134"/>
        </w:tabs>
        <w:autoSpaceDE w:val="0"/>
        <w:autoSpaceDN w:val="0"/>
        <w:adjustRightInd w:val="0"/>
        <w:jc w:val="both"/>
        <w:rPr>
          <w:sz w:val="23"/>
          <w:szCs w:val="23"/>
        </w:rPr>
      </w:pPr>
      <w:r w:rsidRPr="00457771">
        <w:rPr>
          <w:sz w:val="23"/>
          <w:szCs w:val="23"/>
        </w:rPr>
        <w:t>- выявление в ходе производства работ скрытых несоответствий конструкции многоквартирного дома содержанию проектной документации;</w:t>
      </w:r>
    </w:p>
    <w:p w:rsidR="00CA1FE4" w:rsidRPr="00457771" w:rsidRDefault="00CA1FE4" w:rsidP="00CA1FE4">
      <w:pPr>
        <w:tabs>
          <w:tab w:val="left" w:pos="1134"/>
        </w:tabs>
        <w:autoSpaceDE w:val="0"/>
        <w:autoSpaceDN w:val="0"/>
        <w:adjustRightInd w:val="0"/>
        <w:jc w:val="both"/>
        <w:rPr>
          <w:iCs/>
          <w:sz w:val="23"/>
          <w:szCs w:val="23"/>
        </w:rPr>
      </w:pPr>
      <w:r w:rsidRPr="00457771">
        <w:rPr>
          <w:iCs/>
          <w:sz w:val="23"/>
          <w:szCs w:val="23"/>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CA1FE4" w:rsidRPr="00457771" w:rsidRDefault="00CA1FE4" w:rsidP="00CA1FE4">
      <w:pPr>
        <w:tabs>
          <w:tab w:val="left" w:pos="1134"/>
        </w:tabs>
        <w:autoSpaceDE w:val="0"/>
        <w:autoSpaceDN w:val="0"/>
        <w:adjustRightInd w:val="0"/>
        <w:jc w:val="both"/>
        <w:rPr>
          <w:iCs/>
          <w:sz w:val="23"/>
          <w:szCs w:val="23"/>
        </w:rPr>
      </w:pPr>
      <w:r w:rsidRPr="00457771">
        <w:rPr>
          <w:iCs/>
          <w:sz w:val="23"/>
          <w:szCs w:val="23"/>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CA1FE4" w:rsidRPr="00457771" w:rsidRDefault="00CA1FE4" w:rsidP="00CA1FE4">
      <w:pPr>
        <w:tabs>
          <w:tab w:val="left" w:pos="1134"/>
        </w:tabs>
        <w:autoSpaceDE w:val="0"/>
        <w:autoSpaceDN w:val="0"/>
        <w:adjustRightInd w:val="0"/>
        <w:jc w:val="both"/>
        <w:rPr>
          <w:iCs/>
          <w:sz w:val="23"/>
          <w:szCs w:val="23"/>
        </w:rPr>
      </w:pPr>
      <w:r w:rsidRPr="00457771">
        <w:rPr>
          <w:iCs/>
          <w:sz w:val="23"/>
          <w:szCs w:val="23"/>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CA1FE4" w:rsidRPr="00457771" w:rsidRDefault="00CA1FE4" w:rsidP="00CA1FE4">
      <w:pPr>
        <w:tabs>
          <w:tab w:val="left" w:pos="1134"/>
        </w:tabs>
        <w:autoSpaceDE w:val="0"/>
        <w:autoSpaceDN w:val="0"/>
        <w:adjustRightInd w:val="0"/>
        <w:jc w:val="both"/>
        <w:rPr>
          <w:iCs/>
          <w:sz w:val="23"/>
          <w:szCs w:val="23"/>
        </w:rPr>
      </w:pPr>
      <w:r w:rsidRPr="00457771">
        <w:rPr>
          <w:iCs/>
          <w:sz w:val="23"/>
          <w:szCs w:val="23"/>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CA1FE4" w:rsidRPr="00457771" w:rsidRDefault="00CA1FE4" w:rsidP="00CA1FE4">
      <w:pPr>
        <w:tabs>
          <w:tab w:val="left" w:pos="1134"/>
        </w:tabs>
        <w:autoSpaceDE w:val="0"/>
        <w:autoSpaceDN w:val="0"/>
        <w:adjustRightInd w:val="0"/>
        <w:ind w:firstLine="710"/>
        <w:jc w:val="both"/>
        <w:rPr>
          <w:iCs/>
          <w:sz w:val="23"/>
          <w:szCs w:val="23"/>
        </w:rPr>
      </w:pPr>
      <w:r w:rsidRPr="00457771">
        <w:rPr>
          <w:iCs/>
          <w:sz w:val="23"/>
          <w:szCs w:val="23"/>
        </w:rPr>
        <w:t>1.2.Подписывая настоящий Договор, Подрядчик подтверждает, что:</w:t>
      </w:r>
    </w:p>
    <w:p w:rsidR="00CA1FE4" w:rsidRPr="00457771" w:rsidRDefault="00CA1FE4" w:rsidP="00CA1FE4">
      <w:pPr>
        <w:tabs>
          <w:tab w:val="left" w:pos="1276"/>
        </w:tabs>
        <w:autoSpaceDE w:val="0"/>
        <w:autoSpaceDN w:val="0"/>
        <w:adjustRightInd w:val="0"/>
        <w:ind w:firstLine="710"/>
        <w:jc w:val="both"/>
        <w:rPr>
          <w:iCs/>
          <w:sz w:val="23"/>
          <w:szCs w:val="23"/>
        </w:rPr>
      </w:pPr>
      <w:r w:rsidRPr="00457771">
        <w:rPr>
          <w:iCs/>
          <w:sz w:val="23"/>
          <w:szCs w:val="23"/>
        </w:rPr>
        <w:t xml:space="preserve">1.2.1.Подрядчик несет полную ответственность за выполнение Работ по Договору, в соответствии с действующим законодательством </w:t>
      </w:r>
      <w:r w:rsidRPr="00457771">
        <w:rPr>
          <w:sz w:val="23"/>
          <w:szCs w:val="23"/>
        </w:rPr>
        <w:t>и иными нормативными правовыми актами</w:t>
      </w:r>
      <w:r w:rsidRPr="00457771">
        <w:rPr>
          <w:iCs/>
          <w:sz w:val="23"/>
          <w:szCs w:val="23"/>
        </w:rPr>
        <w:t xml:space="preserve"> Российской Федерации.</w:t>
      </w:r>
    </w:p>
    <w:p w:rsidR="00CA1FE4" w:rsidRPr="00457771" w:rsidRDefault="00CA1FE4" w:rsidP="00CA1FE4">
      <w:pPr>
        <w:tabs>
          <w:tab w:val="left" w:pos="1276"/>
        </w:tabs>
        <w:autoSpaceDE w:val="0"/>
        <w:autoSpaceDN w:val="0"/>
        <w:adjustRightInd w:val="0"/>
        <w:ind w:firstLine="710"/>
        <w:jc w:val="both"/>
        <w:rPr>
          <w:iCs/>
          <w:sz w:val="23"/>
          <w:szCs w:val="23"/>
        </w:rPr>
      </w:pPr>
      <w:r w:rsidRPr="00457771">
        <w:rPr>
          <w:iCs/>
          <w:sz w:val="23"/>
          <w:szCs w:val="23"/>
        </w:rPr>
        <w:lastRenderedPageBreak/>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457771">
        <w:rPr>
          <w:iCs/>
          <w:sz w:val="23"/>
          <w:szCs w:val="23"/>
        </w:rPr>
        <w:t>внутриобъектным</w:t>
      </w:r>
      <w:proofErr w:type="spellEnd"/>
      <w:r w:rsidRPr="00457771">
        <w:rPr>
          <w:iCs/>
          <w:sz w:val="23"/>
          <w:szCs w:val="23"/>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CA1FE4" w:rsidRPr="00457771" w:rsidRDefault="00CA1FE4" w:rsidP="00CA1FE4">
      <w:pPr>
        <w:tabs>
          <w:tab w:val="left" w:pos="1276"/>
        </w:tabs>
        <w:autoSpaceDE w:val="0"/>
        <w:autoSpaceDN w:val="0"/>
        <w:adjustRightInd w:val="0"/>
        <w:ind w:firstLine="710"/>
        <w:jc w:val="both"/>
        <w:rPr>
          <w:iCs/>
          <w:sz w:val="23"/>
          <w:szCs w:val="23"/>
        </w:rPr>
      </w:pPr>
      <w:r w:rsidRPr="00457771">
        <w:rPr>
          <w:iCs/>
          <w:sz w:val="23"/>
          <w:szCs w:val="23"/>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A1FE4" w:rsidRPr="00457771" w:rsidRDefault="00CA1FE4" w:rsidP="00CA1FE4">
      <w:pPr>
        <w:jc w:val="center"/>
        <w:rPr>
          <w:b/>
          <w:sz w:val="23"/>
          <w:szCs w:val="23"/>
        </w:rPr>
      </w:pPr>
      <w:r w:rsidRPr="00457771">
        <w:rPr>
          <w:b/>
          <w:sz w:val="23"/>
          <w:szCs w:val="23"/>
        </w:rPr>
        <w:t>2. ЦЕНА ДОГОВОРА И ПОРЯДОК РАСЧЕТОВ</w:t>
      </w:r>
    </w:p>
    <w:p w:rsidR="00CA1FE4" w:rsidRPr="00457771" w:rsidRDefault="00CA1FE4" w:rsidP="00CA1FE4">
      <w:pPr>
        <w:numPr>
          <w:ilvl w:val="1"/>
          <w:numId w:val="20"/>
        </w:numPr>
        <w:tabs>
          <w:tab w:val="left" w:pos="1134"/>
        </w:tabs>
        <w:autoSpaceDE w:val="0"/>
        <w:autoSpaceDN w:val="0"/>
        <w:adjustRightInd w:val="0"/>
        <w:ind w:left="0" w:firstLine="709"/>
        <w:jc w:val="both"/>
        <w:rPr>
          <w:spacing w:val="2"/>
          <w:sz w:val="23"/>
          <w:szCs w:val="23"/>
        </w:rPr>
      </w:pPr>
      <w:r w:rsidRPr="00457771">
        <w:rPr>
          <w:spacing w:val="2"/>
          <w:sz w:val="23"/>
          <w:szCs w:val="23"/>
        </w:rPr>
        <w:t>Цена Договора составляет ______________руб., в том числе налог на добавленную стоимость по ставке 18 % в размере ____________ руб. (в соответствии с утвержденной проектно-сметной документацией).</w:t>
      </w:r>
    </w:p>
    <w:p w:rsidR="00CA1FE4" w:rsidRPr="00457771" w:rsidRDefault="00CA1FE4" w:rsidP="00CA1FE4">
      <w:pPr>
        <w:numPr>
          <w:ilvl w:val="1"/>
          <w:numId w:val="20"/>
        </w:numPr>
        <w:tabs>
          <w:tab w:val="left" w:pos="1134"/>
        </w:tabs>
        <w:autoSpaceDE w:val="0"/>
        <w:autoSpaceDN w:val="0"/>
        <w:adjustRightInd w:val="0"/>
        <w:ind w:left="0" w:firstLine="709"/>
        <w:jc w:val="both"/>
        <w:rPr>
          <w:spacing w:val="2"/>
          <w:sz w:val="23"/>
          <w:szCs w:val="23"/>
        </w:rPr>
      </w:pPr>
      <w:r w:rsidRPr="00457771">
        <w:rPr>
          <w:spacing w:val="2"/>
          <w:sz w:val="23"/>
          <w:szCs w:val="23"/>
        </w:rPr>
        <w:t>Цена Договора включает все затраты Подрядчика, так или иначе связанные с выполнением полного комплекса Работ на Объекте, в том числе:</w:t>
      </w:r>
    </w:p>
    <w:p w:rsidR="00CA1FE4" w:rsidRPr="00457771" w:rsidRDefault="00CA1FE4" w:rsidP="00CA1FE4">
      <w:pPr>
        <w:tabs>
          <w:tab w:val="left" w:pos="1134"/>
        </w:tabs>
        <w:autoSpaceDE w:val="0"/>
        <w:autoSpaceDN w:val="0"/>
        <w:adjustRightInd w:val="0"/>
        <w:jc w:val="both"/>
        <w:rPr>
          <w:spacing w:val="2"/>
          <w:sz w:val="23"/>
          <w:szCs w:val="23"/>
        </w:rPr>
      </w:pPr>
      <w:r w:rsidRPr="00457771">
        <w:rPr>
          <w:spacing w:val="2"/>
          <w:sz w:val="23"/>
          <w:szCs w:val="23"/>
        </w:rPr>
        <w:t>- затраты на производство строительно-монтажных Работ с учетом стоимости Материалов, Конструкций, Изделий, Систем и Оборудования;</w:t>
      </w:r>
    </w:p>
    <w:p w:rsidR="00CA1FE4" w:rsidRPr="00457771" w:rsidRDefault="00CA1FE4" w:rsidP="00CA1FE4">
      <w:pPr>
        <w:jc w:val="both"/>
        <w:rPr>
          <w:spacing w:val="2"/>
          <w:sz w:val="23"/>
          <w:szCs w:val="23"/>
        </w:rPr>
      </w:pPr>
      <w:r w:rsidRPr="00457771">
        <w:rPr>
          <w:spacing w:val="2"/>
          <w:sz w:val="23"/>
          <w:szCs w:val="23"/>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CA1FE4" w:rsidRPr="00457771" w:rsidRDefault="00CA1FE4" w:rsidP="00CA1FE4">
      <w:pPr>
        <w:jc w:val="both"/>
        <w:rPr>
          <w:spacing w:val="2"/>
          <w:sz w:val="23"/>
          <w:szCs w:val="23"/>
        </w:rPr>
      </w:pPr>
      <w:r w:rsidRPr="00457771">
        <w:rPr>
          <w:spacing w:val="2"/>
          <w:sz w:val="23"/>
          <w:szCs w:val="23"/>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CA1FE4" w:rsidRPr="00457771" w:rsidRDefault="00CA1FE4" w:rsidP="00CA1FE4">
      <w:pPr>
        <w:jc w:val="both"/>
        <w:rPr>
          <w:spacing w:val="2"/>
          <w:sz w:val="23"/>
          <w:szCs w:val="23"/>
        </w:rPr>
      </w:pPr>
      <w:r w:rsidRPr="00457771">
        <w:rPr>
          <w:spacing w:val="2"/>
          <w:sz w:val="23"/>
          <w:szCs w:val="23"/>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CA1FE4" w:rsidRPr="00457771" w:rsidRDefault="00CA1FE4" w:rsidP="00CA1FE4">
      <w:pPr>
        <w:jc w:val="both"/>
        <w:rPr>
          <w:spacing w:val="2"/>
          <w:sz w:val="23"/>
          <w:szCs w:val="23"/>
        </w:rPr>
      </w:pPr>
      <w:r w:rsidRPr="00457771">
        <w:rPr>
          <w:spacing w:val="2"/>
          <w:sz w:val="23"/>
          <w:szCs w:val="23"/>
        </w:rPr>
        <w:t>- оплату налогов, сборов и других платежей, предусмотренных действующим законодательством Российской Федерации и настоящим Договором;</w:t>
      </w:r>
    </w:p>
    <w:p w:rsidR="00CA1FE4" w:rsidRPr="00457771" w:rsidRDefault="00CA1FE4" w:rsidP="00CA1FE4">
      <w:pPr>
        <w:jc w:val="both"/>
        <w:rPr>
          <w:spacing w:val="2"/>
          <w:sz w:val="23"/>
          <w:szCs w:val="23"/>
        </w:rPr>
      </w:pPr>
      <w:r w:rsidRPr="00457771">
        <w:rPr>
          <w:spacing w:val="2"/>
          <w:sz w:val="23"/>
          <w:szCs w:val="23"/>
        </w:rPr>
        <w:t>- иные затраты, напрямую или косвенно связанны е с выполнением Работ, предусмотренных настоящим Договором.</w:t>
      </w:r>
    </w:p>
    <w:p w:rsidR="00CA1FE4" w:rsidRPr="00457771" w:rsidRDefault="00CA1FE4" w:rsidP="00CA1FE4">
      <w:pPr>
        <w:jc w:val="both"/>
        <w:rPr>
          <w:spacing w:val="2"/>
          <w:sz w:val="23"/>
          <w:szCs w:val="23"/>
        </w:rPr>
      </w:pPr>
      <w:r w:rsidRPr="00457771">
        <w:rPr>
          <w:spacing w:val="2"/>
          <w:sz w:val="23"/>
          <w:szCs w:val="23"/>
        </w:rPr>
        <w:t xml:space="preserve">2.3. </w:t>
      </w:r>
      <w:r w:rsidRPr="00457771">
        <w:rPr>
          <w:sz w:val="23"/>
          <w:szCs w:val="23"/>
        </w:rPr>
        <w:t xml:space="preserve">Цена Договора, указанная в пункте 2.1. Договора, является фиксированной и может быть изменена только в случаях, установленных действующим законодательством Российской Федерации и настоящим Договором, что оформляется Сторонами дополнительным соглашением к Договору. </w:t>
      </w:r>
    </w:p>
    <w:p w:rsidR="00CA1FE4" w:rsidRPr="00457771" w:rsidRDefault="00CA1FE4" w:rsidP="00CA1FE4">
      <w:pPr>
        <w:tabs>
          <w:tab w:val="left" w:pos="1134"/>
        </w:tabs>
        <w:autoSpaceDE w:val="0"/>
        <w:autoSpaceDN w:val="0"/>
        <w:adjustRightInd w:val="0"/>
        <w:jc w:val="both"/>
        <w:rPr>
          <w:sz w:val="23"/>
          <w:szCs w:val="23"/>
        </w:rPr>
      </w:pPr>
      <w:r w:rsidRPr="00457771">
        <w:rPr>
          <w:sz w:val="23"/>
          <w:szCs w:val="23"/>
        </w:rPr>
        <w:t>Превышение Подрядчиком стоимости работ не допускается.</w:t>
      </w:r>
    </w:p>
    <w:p w:rsidR="00CA1FE4" w:rsidRPr="00457771" w:rsidRDefault="00CA1FE4" w:rsidP="00CA1FE4">
      <w:pPr>
        <w:numPr>
          <w:ilvl w:val="1"/>
          <w:numId w:val="21"/>
        </w:numPr>
        <w:tabs>
          <w:tab w:val="left" w:pos="993"/>
          <w:tab w:val="left" w:pos="1134"/>
        </w:tabs>
        <w:autoSpaceDE w:val="0"/>
        <w:autoSpaceDN w:val="0"/>
        <w:adjustRightInd w:val="0"/>
        <w:ind w:left="0" w:firstLine="709"/>
        <w:jc w:val="both"/>
        <w:rPr>
          <w:sz w:val="23"/>
          <w:szCs w:val="23"/>
        </w:rPr>
      </w:pPr>
      <w:r w:rsidRPr="00457771">
        <w:rPr>
          <w:sz w:val="23"/>
          <w:szCs w:val="23"/>
        </w:rPr>
        <w:t>Оплата работ по настоящему Договору осуществляется в два этапа:</w:t>
      </w:r>
    </w:p>
    <w:p w:rsidR="00CA1FE4" w:rsidRPr="00457771" w:rsidRDefault="00CA1FE4" w:rsidP="00CA1FE4">
      <w:pPr>
        <w:numPr>
          <w:ilvl w:val="0"/>
          <w:numId w:val="27"/>
        </w:numPr>
        <w:tabs>
          <w:tab w:val="left" w:pos="993"/>
        </w:tabs>
        <w:spacing w:line="100" w:lineRule="atLeast"/>
        <w:ind w:left="0" w:firstLine="709"/>
        <w:jc w:val="both"/>
        <w:rPr>
          <w:sz w:val="23"/>
          <w:szCs w:val="23"/>
        </w:rPr>
      </w:pPr>
      <w:r w:rsidRPr="00457771">
        <w:rPr>
          <w:sz w:val="23"/>
          <w:szCs w:val="23"/>
        </w:rPr>
        <w:t>этап 1. Авансовый платеж Подрядчику в размере 20 % от цены Договора, указанной в пункте 2.1 Договора, в сумме _________________________________ рублей. Авансовый платеж выплачивается в течение 5 (пяти) банковских дней со дня подписания Договора Сторонами;</w:t>
      </w:r>
    </w:p>
    <w:p w:rsidR="00CA1FE4" w:rsidRPr="00457771" w:rsidRDefault="00CA1FE4" w:rsidP="00CA1FE4">
      <w:pPr>
        <w:numPr>
          <w:ilvl w:val="0"/>
          <w:numId w:val="27"/>
        </w:numPr>
        <w:tabs>
          <w:tab w:val="left" w:pos="993"/>
        </w:tabs>
        <w:spacing w:line="100" w:lineRule="atLeast"/>
        <w:ind w:left="0" w:firstLine="709"/>
        <w:jc w:val="both"/>
        <w:rPr>
          <w:sz w:val="23"/>
          <w:szCs w:val="23"/>
        </w:rPr>
      </w:pPr>
      <w:r w:rsidRPr="00457771">
        <w:rPr>
          <w:sz w:val="23"/>
          <w:szCs w:val="23"/>
        </w:rPr>
        <w:t xml:space="preserve">этап 2. Окончательный расчет с Подрядчиком за выполненные по Договору Работы производится Заказчиком в течение 5 (пяти) банковских дней после подписания Заказчиком Акта о приемке в эксплуатацию рабочей комиссией законченных работ по капитальному </w:t>
      </w:r>
      <w:r w:rsidRPr="00457771">
        <w:rPr>
          <w:sz w:val="23"/>
          <w:szCs w:val="23"/>
        </w:rPr>
        <w:lastRenderedPageBreak/>
        <w:t>ремонту объекта путем перечисления денежных средств в сумме ____________________________________ рублей на расчетный счет Подрядчика, указанный в реквизитах Договора.</w:t>
      </w:r>
    </w:p>
    <w:p w:rsidR="00CA1FE4" w:rsidRPr="00457771" w:rsidRDefault="00CA1FE4" w:rsidP="00CA1FE4">
      <w:pPr>
        <w:tabs>
          <w:tab w:val="left" w:pos="1134"/>
        </w:tabs>
        <w:autoSpaceDE w:val="0"/>
        <w:autoSpaceDN w:val="0"/>
        <w:adjustRightInd w:val="0"/>
        <w:jc w:val="both"/>
        <w:rPr>
          <w:sz w:val="23"/>
          <w:szCs w:val="23"/>
        </w:rPr>
      </w:pPr>
      <w:r w:rsidRPr="00457771">
        <w:rPr>
          <w:sz w:val="23"/>
          <w:szCs w:val="23"/>
        </w:rPr>
        <w:t>Оплата работ осуществляется Заказчиком на основании Актов о приемке выполненных работ (по форме КС-2) и Справок о стоимости выполненных работ и затрат (по форме КС-3). Указанные документы предоставляются заказчику Подрядчиком до подписания Акта о приемке в эксплуатацию рабочей комиссией законченных работ по капитальному ремонту объекта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Акты о приемке выполненных работ (по форме КС-2) и Справки о стоимости выполненных работ и затрат (по форме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CA1FE4" w:rsidRPr="00457771" w:rsidRDefault="00CA1FE4" w:rsidP="00CA1FE4">
      <w:pPr>
        <w:numPr>
          <w:ilvl w:val="1"/>
          <w:numId w:val="21"/>
        </w:numPr>
        <w:tabs>
          <w:tab w:val="left" w:pos="1134"/>
        </w:tabs>
        <w:ind w:left="0" w:firstLine="709"/>
        <w:jc w:val="both"/>
        <w:rPr>
          <w:sz w:val="23"/>
          <w:szCs w:val="23"/>
        </w:rPr>
      </w:pPr>
      <w:r w:rsidRPr="00457771">
        <w:rPr>
          <w:sz w:val="23"/>
          <w:szCs w:val="23"/>
        </w:rPr>
        <w:t>Заказчик в течение 10 (десяти) рабочих дней со дня получения документов, указанных в пункте 2.4. Договора, рассматривает и подписывает представленный документ и возвращает Подрядчику один экземпляр либо направляет мотивированный отказ в подписании Акта. Неполучение Подрядчиком мотивированного отказа Заказчика в установленный срок не влечет за собой признание работ принятыми.</w:t>
      </w:r>
    </w:p>
    <w:p w:rsidR="00CA1FE4" w:rsidRPr="00457771" w:rsidRDefault="00CA1FE4" w:rsidP="00CA1FE4">
      <w:pPr>
        <w:jc w:val="both"/>
        <w:rPr>
          <w:sz w:val="23"/>
          <w:szCs w:val="23"/>
        </w:rPr>
      </w:pPr>
      <w:r w:rsidRPr="00457771">
        <w:rPr>
          <w:sz w:val="23"/>
          <w:szCs w:val="23"/>
        </w:rPr>
        <w:t>Подписание Сторонами настоящего Договора, Акта о приемке выполненных работ (по форме КС-2) и Справки о стоимости выполненных работ и затрат (по форме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CA1FE4" w:rsidRPr="00457771" w:rsidRDefault="00CA1FE4" w:rsidP="00CA1FE4">
      <w:pPr>
        <w:numPr>
          <w:ilvl w:val="1"/>
          <w:numId w:val="21"/>
        </w:numPr>
        <w:tabs>
          <w:tab w:val="left" w:pos="1134"/>
        </w:tabs>
        <w:autoSpaceDE w:val="0"/>
        <w:autoSpaceDN w:val="0"/>
        <w:adjustRightInd w:val="0"/>
        <w:ind w:left="0" w:firstLine="709"/>
        <w:jc w:val="both"/>
        <w:rPr>
          <w:sz w:val="23"/>
          <w:szCs w:val="23"/>
        </w:rPr>
      </w:pPr>
      <w:r w:rsidRPr="00457771">
        <w:rPr>
          <w:sz w:val="23"/>
          <w:szCs w:val="23"/>
        </w:rPr>
        <w:t xml:space="preserve">В документах, предъявляемых Подрядчиком Заказчику (Справки по форме КС-3, счета на оплату выполненных Подрядчиком работ), должна быть указана сумма, составляющая 100 % стоимости работ, выполненных Подрядчиком. </w:t>
      </w:r>
    </w:p>
    <w:p w:rsidR="00CA1FE4" w:rsidRPr="00457771" w:rsidRDefault="00CA1FE4" w:rsidP="00CA1FE4">
      <w:pPr>
        <w:jc w:val="center"/>
        <w:rPr>
          <w:b/>
          <w:sz w:val="23"/>
          <w:szCs w:val="23"/>
        </w:rPr>
      </w:pPr>
      <w:r w:rsidRPr="00457771">
        <w:rPr>
          <w:b/>
          <w:sz w:val="23"/>
          <w:szCs w:val="23"/>
        </w:rPr>
        <w:t>3. СРОКИ ВЫПОЛНЕНИЯ РАБОТ</w:t>
      </w:r>
    </w:p>
    <w:p w:rsidR="00CA1FE4" w:rsidRPr="00457771" w:rsidRDefault="00CA1FE4" w:rsidP="00CA1FE4">
      <w:pPr>
        <w:jc w:val="both"/>
        <w:rPr>
          <w:sz w:val="23"/>
          <w:szCs w:val="23"/>
        </w:rPr>
      </w:pPr>
      <w:r w:rsidRPr="00457771">
        <w:rPr>
          <w:sz w:val="23"/>
          <w:szCs w:val="23"/>
        </w:rPr>
        <w:t>3.1. Датой начала выполнения работ является третий рабочий день со дня подписания Договора.</w:t>
      </w:r>
    </w:p>
    <w:p w:rsidR="00CA1FE4" w:rsidRPr="00457771" w:rsidRDefault="00CA1FE4" w:rsidP="00CA1FE4">
      <w:pPr>
        <w:rPr>
          <w:sz w:val="23"/>
          <w:szCs w:val="23"/>
          <w:u w:val="single"/>
        </w:rPr>
      </w:pPr>
      <w:r w:rsidRPr="00457771">
        <w:rPr>
          <w:sz w:val="23"/>
          <w:szCs w:val="23"/>
        </w:rPr>
        <w:t>3.2. Срок выполнения работ: не позднее «__» _____ 2015 года.</w:t>
      </w:r>
    </w:p>
    <w:p w:rsidR="00CA1FE4" w:rsidRPr="00457771" w:rsidRDefault="00CA1FE4" w:rsidP="00CA1FE4">
      <w:pPr>
        <w:numPr>
          <w:ilvl w:val="1"/>
          <w:numId w:val="22"/>
        </w:numPr>
        <w:tabs>
          <w:tab w:val="left" w:pos="1134"/>
        </w:tabs>
        <w:autoSpaceDE w:val="0"/>
        <w:autoSpaceDN w:val="0"/>
        <w:adjustRightInd w:val="0"/>
        <w:ind w:left="0" w:firstLine="709"/>
        <w:jc w:val="both"/>
        <w:rPr>
          <w:sz w:val="23"/>
          <w:szCs w:val="23"/>
        </w:rPr>
      </w:pPr>
      <w:r w:rsidRPr="00457771">
        <w:rPr>
          <w:sz w:val="23"/>
          <w:szCs w:val="23"/>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CA1FE4" w:rsidRPr="00457771" w:rsidRDefault="00CA1FE4" w:rsidP="00CA1FE4">
      <w:pPr>
        <w:numPr>
          <w:ilvl w:val="1"/>
          <w:numId w:val="22"/>
        </w:numPr>
        <w:tabs>
          <w:tab w:val="left" w:pos="1134"/>
        </w:tabs>
        <w:autoSpaceDE w:val="0"/>
        <w:autoSpaceDN w:val="0"/>
        <w:adjustRightInd w:val="0"/>
        <w:ind w:left="0" w:firstLine="709"/>
        <w:jc w:val="both"/>
        <w:rPr>
          <w:sz w:val="23"/>
          <w:szCs w:val="23"/>
        </w:rPr>
      </w:pPr>
      <w:r w:rsidRPr="00457771">
        <w:rPr>
          <w:sz w:val="23"/>
          <w:szCs w:val="23"/>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CA1FE4" w:rsidRPr="00457771" w:rsidRDefault="00CA1FE4" w:rsidP="00CA1FE4">
      <w:pPr>
        <w:numPr>
          <w:ilvl w:val="1"/>
          <w:numId w:val="22"/>
        </w:numPr>
        <w:tabs>
          <w:tab w:val="left" w:pos="1134"/>
        </w:tabs>
        <w:autoSpaceDE w:val="0"/>
        <w:autoSpaceDN w:val="0"/>
        <w:adjustRightInd w:val="0"/>
        <w:ind w:left="0" w:firstLine="709"/>
        <w:jc w:val="both"/>
        <w:rPr>
          <w:sz w:val="23"/>
          <w:szCs w:val="23"/>
        </w:rPr>
      </w:pPr>
      <w:r w:rsidRPr="00457771">
        <w:rPr>
          <w:sz w:val="23"/>
          <w:szCs w:val="23"/>
        </w:rPr>
        <w:t>Подрядчик вправе досрочно выполнить Работы, предусмотренные Договором, при этом Подрядчик не вправе требовать увеличения цены Договора.</w:t>
      </w:r>
    </w:p>
    <w:p w:rsidR="00CA1FE4" w:rsidRPr="00457771" w:rsidRDefault="00CA1FE4" w:rsidP="00CA1FE4">
      <w:pPr>
        <w:tabs>
          <w:tab w:val="left" w:pos="8100"/>
        </w:tabs>
        <w:autoSpaceDE w:val="0"/>
        <w:autoSpaceDN w:val="0"/>
        <w:adjustRightInd w:val="0"/>
        <w:ind w:firstLine="540"/>
        <w:jc w:val="center"/>
        <w:rPr>
          <w:b/>
          <w:sz w:val="23"/>
          <w:szCs w:val="23"/>
        </w:rPr>
      </w:pPr>
      <w:r w:rsidRPr="00457771">
        <w:rPr>
          <w:b/>
          <w:sz w:val="23"/>
          <w:szCs w:val="23"/>
        </w:rPr>
        <w:t>4. ПРАВА И ОБЯЗАННОСТИ ЗАКАЗЧИКА</w:t>
      </w:r>
    </w:p>
    <w:p w:rsidR="00CA1FE4" w:rsidRPr="00457771" w:rsidRDefault="00CA1FE4" w:rsidP="00CA1FE4">
      <w:pPr>
        <w:numPr>
          <w:ilvl w:val="1"/>
          <w:numId w:val="23"/>
        </w:numPr>
        <w:tabs>
          <w:tab w:val="left" w:pos="1134"/>
        </w:tabs>
        <w:autoSpaceDE w:val="0"/>
        <w:autoSpaceDN w:val="0"/>
        <w:adjustRightInd w:val="0"/>
        <w:ind w:left="0" w:firstLine="709"/>
        <w:jc w:val="both"/>
        <w:rPr>
          <w:sz w:val="23"/>
          <w:szCs w:val="23"/>
        </w:rPr>
      </w:pPr>
      <w:r w:rsidRPr="00457771">
        <w:rPr>
          <w:sz w:val="23"/>
          <w:szCs w:val="23"/>
        </w:rPr>
        <w:t>Заказчик обязан:</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sz w:val="23"/>
          <w:szCs w:val="23"/>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iCs/>
          <w:sz w:val="23"/>
          <w:szCs w:val="23"/>
        </w:rPr>
        <w:t>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1 к Договору).</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iCs/>
          <w:sz w:val="23"/>
          <w:szCs w:val="23"/>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sz w:val="23"/>
          <w:szCs w:val="23"/>
        </w:rPr>
        <w:lastRenderedPageBreak/>
        <w:t xml:space="preserve">Обеспечивать </w:t>
      </w:r>
      <w:r w:rsidRPr="00457771">
        <w:rPr>
          <w:iCs/>
          <w:sz w:val="23"/>
          <w:szCs w:val="23"/>
        </w:rPr>
        <w:t>оплату надлежащим образом выполненных Подрядчиком работ</w:t>
      </w:r>
      <w:r w:rsidRPr="00457771">
        <w:rPr>
          <w:sz w:val="23"/>
          <w:szCs w:val="23"/>
        </w:rPr>
        <w:t xml:space="preserve"> в соответствии с условиями настоящего Договора.</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sz w:val="23"/>
          <w:szCs w:val="23"/>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sz w:val="23"/>
          <w:szCs w:val="23"/>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457771">
        <w:rPr>
          <w:iCs/>
          <w:sz w:val="23"/>
          <w:szCs w:val="23"/>
        </w:rPr>
        <w:t>капитальному ремонту</w:t>
      </w:r>
      <w:r w:rsidRPr="00457771">
        <w:rPr>
          <w:sz w:val="23"/>
          <w:szCs w:val="23"/>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CA1FE4" w:rsidRPr="00457771" w:rsidRDefault="00CA1FE4" w:rsidP="00CA1FE4">
      <w:pPr>
        <w:ind w:right="-144"/>
        <w:jc w:val="both"/>
        <w:rPr>
          <w:sz w:val="23"/>
          <w:szCs w:val="23"/>
        </w:rPr>
      </w:pPr>
      <w:r w:rsidRPr="00457771">
        <w:rPr>
          <w:sz w:val="23"/>
          <w:szCs w:val="23"/>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CA1FE4" w:rsidRPr="00457771" w:rsidRDefault="00CA1FE4" w:rsidP="00CA1FE4">
      <w:pPr>
        <w:numPr>
          <w:ilvl w:val="2"/>
          <w:numId w:val="23"/>
        </w:numPr>
        <w:ind w:left="0" w:right="-144" w:firstLine="709"/>
        <w:jc w:val="both"/>
        <w:rPr>
          <w:sz w:val="23"/>
          <w:szCs w:val="23"/>
        </w:rPr>
      </w:pPr>
      <w:r w:rsidRPr="00457771">
        <w:rPr>
          <w:sz w:val="23"/>
          <w:szCs w:val="23"/>
        </w:rPr>
        <w:t xml:space="preserve">Обеспечить возможность осуществления общественного контроля за выполнением работ по настоящему Договору. </w:t>
      </w:r>
    </w:p>
    <w:p w:rsidR="00CA1FE4" w:rsidRPr="00457771" w:rsidRDefault="00CA1FE4" w:rsidP="00CA1FE4">
      <w:pPr>
        <w:numPr>
          <w:ilvl w:val="2"/>
          <w:numId w:val="23"/>
        </w:numPr>
        <w:ind w:left="0" w:right="-144" w:firstLine="709"/>
        <w:jc w:val="both"/>
        <w:rPr>
          <w:sz w:val="23"/>
          <w:szCs w:val="23"/>
        </w:rPr>
      </w:pPr>
      <w:r w:rsidRPr="00457771">
        <w:rPr>
          <w:sz w:val="23"/>
          <w:szCs w:val="23"/>
        </w:rPr>
        <w:t xml:space="preserve">Передавать Подрядчику в установленном порядке с оформлением соответствующих актов приема-передачи на период </w:t>
      </w:r>
      <w:r w:rsidRPr="00457771">
        <w:rPr>
          <w:iCs/>
          <w:sz w:val="23"/>
          <w:szCs w:val="23"/>
        </w:rPr>
        <w:t xml:space="preserve">капитального ремонта </w:t>
      </w:r>
      <w:r w:rsidRPr="00457771">
        <w:rPr>
          <w:sz w:val="23"/>
          <w:szCs w:val="23"/>
        </w:rPr>
        <w:t xml:space="preserve">Объекта следующую документацию: </w:t>
      </w:r>
    </w:p>
    <w:p w:rsidR="00CA1FE4" w:rsidRPr="00457771" w:rsidRDefault="00CA1FE4" w:rsidP="00CA1FE4">
      <w:pPr>
        <w:numPr>
          <w:ilvl w:val="0"/>
          <w:numId w:val="19"/>
        </w:numPr>
        <w:tabs>
          <w:tab w:val="left" w:pos="851"/>
        </w:tabs>
        <w:autoSpaceDE w:val="0"/>
        <w:autoSpaceDN w:val="0"/>
        <w:adjustRightInd w:val="0"/>
        <w:ind w:left="0" w:firstLine="709"/>
        <w:jc w:val="both"/>
        <w:rPr>
          <w:sz w:val="23"/>
          <w:szCs w:val="23"/>
        </w:rPr>
      </w:pPr>
      <w:r w:rsidRPr="00457771">
        <w:rPr>
          <w:sz w:val="23"/>
          <w:szCs w:val="23"/>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CA1FE4" w:rsidRPr="00457771" w:rsidRDefault="00CA1FE4" w:rsidP="00CA1FE4">
      <w:pPr>
        <w:numPr>
          <w:ilvl w:val="2"/>
          <w:numId w:val="23"/>
        </w:numPr>
        <w:tabs>
          <w:tab w:val="left" w:pos="851"/>
        </w:tabs>
        <w:autoSpaceDE w:val="0"/>
        <w:autoSpaceDN w:val="0"/>
        <w:adjustRightInd w:val="0"/>
        <w:ind w:left="0" w:firstLine="709"/>
        <w:jc w:val="both"/>
        <w:rPr>
          <w:sz w:val="23"/>
          <w:szCs w:val="23"/>
        </w:rPr>
      </w:pPr>
      <w:r w:rsidRPr="00457771">
        <w:rPr>
          <w:sz w:val="23"/>
          <w:szCs w:val="23"/>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CA1FE4" w:rsidRPr="00457771" w:rsidRDefault="00CA1FE4" w:rsidP="00CA1FE4">
      <w:pPr>
        <w:numPr>
          <w:ilvl w:val="2"/>
          <w:numId w:val="23"/>
        </w:numPr>
        <w:tabs>
          <w:tab w:val="left" w:pos="851"/>
        </w:tabs>
        <w:autoSpaceDE w:val="0"/>
        <w:autoSpaceDN w:val="0"/>
        <w:adjustRightInd w:val="0"/>
        <w:ind w:left="0" w:firstLine="709"/>
        <w:jc w:val="both"/>
        <w:rPr>
          <w:sz w:val="23"/>
          <w:szCs w:val="23"/>
        </w:rPr>
      </w:pPr>
      <w:r w:rsidRPr="00457771">
        <w:rPr>
          <w:sz w:val="23"/>
          <w:szCs w:val="23"/>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CA1FE4" w:rsidRPr="00457771" w:rsidRDefault="00CA1FE4" w:rsidP="00CA1FE4">
      <w:pPr>
        <w:numPr>
          <w:ilvl w:val="2"/>
          <w:numId w:val="23"/>
        </w:numPr>
        <w:tabs>
          <w:tab w:val="left" w:pos="851"/>
        </w:tabs>
        <w:autoSpaceDE w:val="0"/>
        <w:autoSpaceDN w:val="0"/>
        <w:adjustRightInd w:val="0"/>
        <w:ind w:left="0" w:firstLine="709"/>
        <w:jc w:val="both"/>
        <w:rPr>
          <w:sz w:val="23"/>
          <w:szCs w:val="23"/>
        </w:rPr>
      </w:pPr>
      <w:r w:rsidRPr="00457771">
        <w:rPr>
          <w:sz w:val="23"/>
          <w:szCs w:val="23"/>
        </w:rPr>
        <w:t>Выполнить в полном объеме все свои обязательства, предусмотренные в других статьях настоящего Договора.</w:t>
      </w:r>
    </w:p>
    <w:p w:rsidR="00CA1FE4" w:rsidRPr="00457771" w:rsidRDefault="00CA1FE4" w:rsidP="00CA1FE4">
      <w:pPr>
        <w:numPr>
          <w:ilvl w:val="1"/>
          <w:numId w:val="23"/>
        </w:numPr>
        <w:tabs>
          <w:tab w:val="left" w:pos="1134"/>
        </w:tabs>
        <w:autoSpaceDE w:val="0"/>
        <w:autoSpaceDN w:val="0"/>
        <w:adjustRightInd w:val="0"/>
        <w:ind w:left="0" w:firstLine="709"/>
        <w:jc w:val="both"/>
        <w:rPr>
          <w:sz w:val="23"/>
          <w:szCs w:val="23"/>
        </w:rPr>
      </w:pPr>
      <w:r w:rsidRPr="00457771">
        <w:rPr>
          <w:sz w:val="23"/>
          <w:szCs w:val="23"/>
        </w:rPr>
        <w:t>Заказчик вправе:</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sz w:val="23"/>
          <w:szCs w:val="23"/>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sz w:val="23"/>
          <w:szCs w:val="23"/>
        </w:rPr>
        <w:t xml:space="preserve">Требовать от Подрядчика предоставления надлежащим образом оформленной Исполнительной документации. </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sz w:val="23"/>
          <w:szCs w:val="23"/>
        </w:rPr>
        <w:lastRenderedPageBreak/>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sz w:val="23"/>
          <w:szCs w:val="23"/>
        </w:rPr>
        <w:t>Осуществлять контроль за порядком и сроками производства Работ, в том числе строительный контроль и технический надзор,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CA1FE4" w:rsidRPr="00457771" w:rsidRDefault="00CA1FE4" w:rsidP="00CA1FE4">
      <w:pPr>
        <w:numPr>
          <w:ilvl w:val="2"/>
          <w:numId w:val="23"/>
        </w:numPr>
        <w:tabs>
          <w:tab w:val="left" w:pos="1134"/>
        </w:tabs>
        <w:autoSpaceDE w:val="0"/>
        <w:autoSpaceDN w:val="0"/>
        <w:adjustRightInd w:val="0"/>
        <w:ind w:left="0" w:firstLine="709"/>
        <w:jc w:val="both"/>
        <w:rPr>
          <w:sz w:val="23"/>
          <w:szCs w:val="23"/>
        </w:rPr>
      </w:pPr>
      <w:r w:rsidRPr="00457771">
        <w:rPr>
          <w:sz w:val="23"/>
          <w:szCs w:val="23"/>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CA1FE4" w:rsidRPr="00457771" w:rsidRDefault="00CA1FE4" w:rsidP="00CA1FE4">
      <w:pPr>
        <w:autoSpaceDE w:val="0"/>
        <w:autoSpaceDN w:val="0"/>
        <w:adjustRightInd w:val="0"/>
        <w:jc w:val="both"/>
        <w:rPr>
          <w:sz w:val="23"/>
          <w:szCs w:val="23"/>
        </w:rPr>
      </w:pPr>
      <w:r w:rsidRPr="00457771">
        <w:rPr>
          <w:sz w:val="23"/>
          <w:szCs w:val="23"/>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A1FE4" w:rsidRPr="00457771" w:rsidRDefault="00CA1FE4" w:rsidP="00CA1FE4">
      <w:pPr>
        <w:autoSpaceDE w:val="0"/>
        <w:autoSpaceDN w:val="0"/>
        <w:adjustRightInd w:val="0"/>
        <w:jc w:val="both"/>
        <w:rPr>
          <w:sz w:val="23"/>
          <w:szCs w:val="23"/>
        </w:rPr>
      </w:pPr>
      <w:r w:rsidRPr="00457771">
        <w:rPr>
          <w:sz w:val="23"/>
          <w:szCs w:val="23"/>
        </w:rPr>
        <w:t xml:space="preserve">Подрядчик обязан устранить причины приостановки в пределах сроков, установленных настоящим Договором. </w:t>
      </w:r>
    </w:p>
    <w:p w:rsidR="00CA1FE4" w:rsidRPr="00457771" w:rsidRDefault="00CA1FE4" w:rsidP="00CA1FE4">
      <w:pPr>
        <w:numPr>
          <w:ilvl w:val="1"/>
          <w:numId w:val="23"/>
        </w:numPr>
        <w:tabs>
          <w:tab w:val="left" w:pos="1134"/>
        </w:tabs>
        <w:autoSpaceDE w:val="0"/>
        <w:autoSpaceDN w:val="0"/>
        <w:adjustRightInd w:val="0"/>
        <w:ind w:left="0" w:firstLine="709"/>
        <w:jc w:val="both"/>
        <w:rPr>
          <w:sz w:val="23"/>
          <w:szCs w:val="23"/>
        </w:rPr>
      </w:pPr>
      <w:r w:rsidRPr="00457771">
        <w:rPr>
          <w:sz w:val="23"/>
          <w:szCs w:val="23"/>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CA1FE4" w:rsidRPr="00457771" w:rsidRDefault="00CA1FE4" w:rsidP="00CA1FE4">
      <w:pPr>
        <w:widowControl w:val="0"/>
        <w:ind w:right="-144"/>
        <w:jc w:val="center"/>
        <w:rPr>
          <w:b/>
          <w:sz w:val="23"/>
          <w:szCs w:val="23"/>
        </w:rPr>
      </w:pPr>
      <w:r w:rsidRPr="00457771">
        <w:rPr>
          <w:b/>
          <w:sz w:val="23"/>
          <w:szCs w:val="23"/>
        </w:rPr>
        <w:t>5. ПРАВА И ОБЯЗАННОСТИ ПОДРЯДЧИКА</w:t>
      </w:r>
    </w:p>
    <w:p w:rsidR="00CA1FE4" w:rsidRPr="00457771" w:rsidRDefault="00CA1FE4" w:rsidP="00CA1FE4">
      <w:pPr>
        <w:numPr>
          <w:ilvl w:val="1"/>
          <w:numId w:val="24"/>
        </w:numPr>
        <w:tabs>
          <w:tab w:val="left" w:pos="1418"/>
        </w:tabs>
        <w:autoSpaceDE w:val="0"/>
        <w:autoSpaceDN w:val="0"/>
        <w:adjustRightInd w:val="0"/>
        <w:ind w:left="0" w:firstLine="709"/>
        <w:jc w:val="both"/>
        <w:rPr>
          <w:sz w:val="23"/>
          <w:szCs w:val="23"/>
        </w:rPr>
      </w:pPr>
      <w:r w:rsidRPr="00457771">
        <w:rPr>
          <w:sz w:val="23"/>
          <w:szCs w:val="23"/>
        </w:rPr>
        <w:t>Обязательства Подрядчика:</w:t>
      </w:r>
    </w:p>
    <w:p w:rsidR="00CA1FE4" w:rsidRPr="00457771" w:rsidRDefault="00CA1FE4" w:rsidP="00CA1FE4">
      <w:pPr>
        <w:numPr>
          <w:ilvl w:val="2"/>
          <w:numId w:val="24"/>
        </w:numPr>
        <w:tabs>
          <w:tab w:val="left" w:pos="1418"/>
        </w:tabs>
        <w:autoSpaceDE w:val="0"/>
        <w:autoSpaceDN w:val="0"/>
        <w:adjustRightInd w:val="0"/>
        <w:ind w:left="0" w:firstLine="709"/>
        <w:jc w:val="both"/>
        <w:rPr>
          <w:sz w:val="23"/>
          <w:szCs w:val="23"/>
        </w:rPr>
      </w:pPr>
      <w:r w:rsidRPr="00457771">
        <w:rPr>
          <w:sz w:val="23"/>
          <w:szCs w:val="23"/>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CA1FE4" w:rsidRPr="00457771" w:rsidRDefault="00CA1FE4" w:rsidP="00CA1FE4">
      <w:pPr>
        <w:numPr>
          <w:ilvl w:val="2"/>
          <w:numId w:val="24"/>
        </w:numPr>
        <w:tabs>
          <w:tab w:val="left" w:pos="1134"/>
        </w:tabs>
        <w:autoSpaceDE w:val="0"/>
        <w:autoSpaceDN w:val="0"/>
        <w:adjustRightInd w:val="0"/>
        <w:ind w:left="0" w:firstLine="709"/>
        <w:jc w:val="both"/>
        <w:rPr>
          <w:sz w:val="23"/>
          <w:szCs w:val="23"/>
        </w:rPr>
      </w:pPr>
      <w:r w:rsidRPr="00457771">
        <w:rPr>
          <w:sz w:val="23"/>
          <w:szCs w:val="23"/>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CA1FE4" w:rsidRPr="00457771" w:rsidRDefault="00CA1FE4" w:rsidP="00CA1FE4">
      <w:pPr>
        <w:numPr>
          <w:ilvl w:val="2"/>
          <w:numId w:val="24"/>
        </w:numPr>
        <w:tabs>
          <w:tab w:val="left" w:pos="1134"/>
        </w:tabs>
        <w:autoSpaceDE w:val="0"/>
        <w:autoSpaceDN w:val="0"/>
        <w:adjustRightInd w:val="0"/>
        <w:ind w:left="0" w:firstLine="709"/>
        <w:jc w:val="both"/>
        <w:rPr>
          <w:sz w:val="23"/>
          <w:szCs w:val="23"/>
        </w:rPr>
      </w:pPr>
      <w:r w:rsidRPr="00457771">
        <w:rPr>
          <w:sz w:val="23"/>
          <w:szCs w:val="23"/>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CA1FE4" w:rsidRPr="00457771" w:rsidRDefault="00CA1FE4" w:rsidP="00CA1FE4">
      <w:pPr>
        <w:numPr>
          <w:ilvl w:val="2"/>
          <w:numId w:val="24"/>
        </w:numPr>
        <w:tabs>
          <w:tab w:val="left" w:pos="1134"/>
        </w:tabs>
        <w:autoSpaceDE w:val="0"/>
        <w:autoSpaceDN w:val="0"/>
        <w:adjustRightInd w:val="0"/>
        <w:ind w:left="0" w:firstLine="709"/>
        <w:jc w:val="both"/>
        <w:rPr>
          <w:sz w:val="23"/>
          <w:szCs w:val="23"/>
        </w:rPr>
      </w:pPr>
      <w:r w:rsidRPr="00457771">
        <w:rPr>
          <w:sz w:val="23"/>
          <w:szCs w:val="23"/>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CA1FE4" w:rsidRPr="00457771" w:rsidRDefault="00CA1FE4" w:rsidP="00CA1FE4">
      <w:pPr>
        <w:numPr>
          <w:ilvl w:val="2"/>
          <w:numId w:val="24"/>
        </w:numPr>
        <w:tabs>
          <w:tab w:val="left" w:pos="1134"/>
        </w:tabs>
        <w:autoSpaceDE w:val="0"/>
        <w:autoSpaceDN w:val="0"/>
        <w:adjustRightInd w:val="0"/>
        <w:ind w:left="0" w:firstLine="709"/>
        <w:jc w:val="both"/>
        <w:rPr>
          <w:sz w:val="23"/>
          <w:szCs w:val="23"/>
        </w:rPr>
      </w:pPr>
      <w:r w:rsidRPr="00457771">
        <w:rPr>
          <w:sz w:val="23"/>
          <w:szCs w:val="23"/>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CA1FE4" w:rsidRPr="00457771" w:rsidRDefault="00CA1FE4" w:rsidP="00CA1FE4">
      <w:pPr>
        <w:numPr>
          <w:ilvl w:val="2"/>
          <w:numId w:val="24"/>
        </w:numPr>
        <w:tabs>
          <w:tab w:val="left" w:pos="1134"/>
        </w:tabs>
        <w:autoSpaceDE w:val="0"/>
        <w:autoSpaceDN w:val="0"/>
        <w:adjustRightInd w:val="0"/>
        <w:ind w:left="0" w:firstLine="709"/>
        <w:jc w:val="both"/>
        <w:rPr>
          <w:sz w:val="23"/>
          <w:szCs w:val="23"/>
        </w:rPr>
      </w:pPr>
      <w:r w:rsidRPr="00457771">
        <w:rPr>
          <w:color w:val="000000"/>
          <w:sz w:val="23"/>
          <w:szCs w:val="23"/>
        </w:rPr>
        <w:t>Принять от Заказчика Объект по Акту передачи объекта.</w:t>
      </w:r>
    </w:p>
    <w:p w:rsidR="00CA1FE4" w:rsidRPr="00457771" w:rsidRDefault="00CA1FE4" w:rsidP="00CA1FE4">
      <w:pPr>
        <w:numPr>
          <w:ilvl w:val="2"/>
          <w:numId w:val="24"/>
        </w:numPr>
        <w:tabs>
          <w:tab w:val="left" w:pos="1134"/>
        </w:tabs>
        <w:autoSpaceDE w:val="0"/>
        <w:autoSpaceDN w:val="0"/>
        <w:adjustRightInd w:val="0"/>
        <w:ind w:left="0" w:firstLine="709"/>
        <w:jc w:val="both"/>
        <w:rPr>
          <w:sz w:val="23"/>
          <w:szCs w:val="23"/>
        </w:rPr>
      </w:pPr>
      <w:r w:rsidRPr="00457771">
        <w:rPr>
          <w:color w:val="000000"/>
          <w:sz w:val="23"/>
          <w:szCs w:val="23"/>
        </w:rPr>
        <w:t xml:space="preserve">За три дня до начала работ довести до сведения Заказчика и граждан информацию с указанием: видов и сроков выполнения работ, наименований Заказчика и </w:t>
      </w:r>
      <w:r w:rsidRPr="00457771">
        <w:rPr>
          <w:color w:val="000000"/>
          <w:sz w:val="23"/>
          <w:szCs w:val="23"/>
        </w:rPr>
        <w:lastRenderedPageBreak/>
        <w:t>Подрядчика, Фамилии, имена, отчества (при наличии) представителей Заказчика и Подрядчика, контактные телефоны.</w:t>
      </w:r>
    </w:p>
    <w:p w:rsidR="00CA1FE4" w:rsidRPr="00457771" w:rsidRDefault="00CA1FE4" w:rsidP="00CA1FE4">
      <w:pPr>
        <w:numPr>
          <w:ilvl w:val="2"/>
          <w:numId w:val="24"/>
        </w:numPr>
        <w:tabs>
          <w:tab w:val="left" w:pos="1134"/>
        </w:tabs>
        <w:autoSpaceDE w:val="0"/>
        <w:autoSpaceDN w:val="0"/>
        <w:adjustRightInd w:val="0"/>
        <w:ind w:left="0" w:firstLine="709"/>
        <w:jc w:val="both"/>
        <w:rPr>
          <w:sz w:val="23"/>
          <w:szCs w:val="23"/>
        </w:rPr>
      </w:pPr>
      <w:r w:rsidRPr="00457771">
        <w:rPr>
          <w:sz w:val="23"/>
          <w:szCs w:val="23"/>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CA1FE4" w:rsidRPr="00457771" w:rsidRDefault="00CA1FE4" w:rsidP="00CA1FE4">
      <w:pPr>
        <w:widowControl w:val="0"/>
        <w:ind w:right="-144"/>
        <w:jc w:val="both"/>
        <w:rPr>
          <w:sz w:val="23"/>
          <w:szCs w:val="23"/>
        </w:rPr>
      </w:pPr>
      <w:r w:rsidRPr="00457771">
        <w:rPr>
          <w:sz w:val="23"/>
          <w:szCs w:val="23"/>
        </w:rPr>
        <w:t xml:space="preserve">Обеспечить в ходе выполнения работ по </w:t>
      </w:r>
      <w:r w:rsidRPr="00457771">
        <w:rPr>
          <w:iCs/>
          <w:sz w:val="23"/>
          <w:szCs w:val="23"/>
        </w:rPr>
        <w:t>капитальному ремонту выполнение мероприятий</w:t>
      </w:r>
      <w:r w:rsidRPr="00457771">
        <w:rPr>
          <w:sz w:val="23"/>
          <w:szCs w:val="23"/>
        </w:rPr>
        <w:t xml:space="preserve"> по технике безопасности, охране окружающей среды, пожарной безопасности, антитеррору и пр.</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Обеспечить целевое использование денежных средств, полученных от Заказчика.</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 xml:space="preserve">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w:t>
      </w:r>
      <w:r w:rsidRPr="00457771">
        <w:rPr>
          <w:sz w:val="23"/>
          <w:szCs w:val="23"/>
        </w:rPr>
        <w:lastRenderedPageBreak/>
        <w:t>производственной деятельности.  Заключать договоры на утилизацию отходов строительного производства.</w:t>
      </w:r>
    </w:p>
    <w:p w:rsidR="00CA1FE4" w:rsidRPr="00457771" w:rsidRDefault="00CA1FE4" w:rsidP="00CA1FE4">
      <w:pPr>
        <w:numPr>
          <w:ilvl w:val="2"/>
          <w:numId w:val="24"/>
        </w:numPr>
        <w:tabs>
          <w:tab w:val="left" w:pos="1276"/>
        </w:tabs>
        <w:autoSpaceDE w:val="0"/>
        <w:autoSpaceDN w:val="0"/>
        <w:adjustRightInd w:val="0"/>
        <w:ind w:left="0" w:firstLine="709"/>
        <w:jc w:val="both"/>
        <w:rPr>
          <w:sz w:val="23"/>
          <w:szCs w:val="23"/>
        </w:rPr>
      </w:pPr>
      <w:r w:rsidRPr="00457771">
        <w:rPr>
          <w:sz w:val="23"/>
          <w:szCs w:val="23"/>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CA1FE4" w:rsidRPr="00457771" w:rsidRDefault="00CA1FE4" w:rsidP="00CA1FE4">
      <w:pPr>
        <w:autoSpaceDE w:val="0"/>
        <w:autoSpaceDN w:val="0"/>
        <w:adjustRightInd w:val="0"/>
        <w:jc w:val="both"/>
        <w:rPr>
          <w:sz w:val="23"/>
          <w:szCs w:val="23"/>
        </w:rPr>
      </w:pPr>
      <w:r w:rsidRPr="00457771">
        <w:rPr>
          <w:sz w:val="23"/>
          <w:szCs w:val="23"/>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CA1FE4" w:rsidRPr="00457771" w:rsidRDefault="00CA1FE4" w:rsidP="00CA1FE4">
      <w:pPr>
        <w:autoSpaceDE w:val="0"/>
        <w:autoSpaceDN w:val="0"/>
        <w:adjustRightInd w:val="0"/>
        <w:jc w:val="both"/>
        <w:rPr>
          <w:sz w:val="23"/>
          <w:szCs w:val="23"/>
        </w:rPr>
      </w:pPr>
      <w:r w:rsidRPr="00457771">
        <w:rPr>
          <w:sz w:val="23"/>
          <w:szCs w:val="23"/>
        </w:rPr>
        <w:t>5.1.21. Подрядчик несет ответственность за причинение ущерба имуществу третьим лицам в ходе выполнения работ.</w:t>
      </w:r>
    </w:p>
    <w:p w:rsidR="00CA1FE4" w:rsidRPr="00457771" w:rsidRDefault="00CA1FE4" w:rsidP="00CA1FE4">
      <w:pPr>
        <w:autoSpaceDE w:val="0"/>
        <w:autoSpaceDN w:val="0"/>
        <w:adjustRightInd w:val="0"/>
        <w:ind w:firstLine="708"/>
        <w:jc w:val="both"/>
        <w:rPr>
          <w:sz w:val="23"/>
          <w:szCs w:val="23"/>
        </w:rPr>
      </w:pPr>
      <w:r w:rsidRPr="00457771">
        <w:rPr>
          <w:sz w:val="23"/>
          <w:szCs w:val="23"/>
        </w:rPr>
        <w:t>5.1.22.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CA1FE4" w:rsidRPr="00457771" w:rsidRDefault="00CA1FE4" w:rsidP="00CA1FE4">
      <w:pPr>
        <w:tabs>
          <w:tab w:val="left" w:pos="851"/>
        </w:tabs>
        <w:autoSpaceDE w:val="0"/>
        <w:autoSpaceDN w:val="0"/>
        <w:adjustRightInd w:val="0"/>
        <w:ind w:firstLine="708"/>
        <w:jc w:val="both"/>
        <w:rPr>
          <w:sz w:val="23"/>
          <w:szCs w:val="23"/>
        </w:rPr>
      </w:pPr>
      <w:r w:rsidRPr="00457771">
        <w:rPr>
          <w:sz w:val="23"/>
          <w:szCs w:val="23"/>
        </w:rPr>
        <w:t>- возможных неблагоприятных для Заказчика последствий выполнения его указаний о способе исполнения работ;</w:t>
      </w:r>
    </w:p>
    <w:p w:rsidR="00CA1FE4" w:rsidRPr="00457771" w:rsidRDefault="00CA1FE4" w:rsidP="00CA1FE4">
      <w:pPr>
        <w:tabs>
          <w:tab w:val="left" w:pos="851"/>
        </w:tabs>
        <w:autoSpaceDE w:val="0"/>
        <w:autoSpaceDN w:val="0"/>
        <w:adjustRightInd w:val="0"/>
        <w:ind w:firstLine="708"/>
        <w:jc w:val="both"/>
        <w:rPr>
          <w:sz w:val="23"/>
          <w:szCs w:val="23"/>
        </w:rPr>
      </w:pPr>
      <w:r w:rsidRPr="00457771">
        <w:rPr>
          <w:sz w:val="23"/>
          <w:szCs w:val="23"/>
        </w:rPr>
        <w:t xml:space="preserve">- иных, не зависящих от Подрядчика обстоятельств, </w:t>
      </w:r>
      <w:proofErr w:type="gramStart"/>
      <w:r w:rsidRPr="00457771">
        <w:rPr>
          <w:sz w:val="23"/>
          <w:szCs w:val="23"/>
        </w:rPr>
        <w:t>угрожающих качеству результатов выполняемой работы</w:t>
      </w:r>
      <w:proofErr w:type="gramEnd"/>
      <w:r w:rsidRPr="00457771">
        <w:rPr>
          <w:sz w:val="23"/>
          <w:szCs w:val="23"/>
        </w:rPr>
        <w:t xml:space="preserve"> либо создающих невозможность ее завершения в срок.</w:t>
      </w:r>
    </w:p>
    <w:p w:rsidR="00CA1FE4" w:rsidRPr="00457771" w:rsidRDefault="00CA1FE4" w:rsidP="00CA1FE4">
      <w:pPr>
        <w:widowControl w:val="0"/>
        <w:numPr>
          <w:ilvl w:val="2"/>
          <w:numId w:val="25"/>
        </w:numPr>
        <w:tabs>
          <w:tab w:val="left" w:pos="1276"/>
        </w:tabs>
        <w:autoSpaceDE w:val="0"/>
        <w:autoSpaceDN w:val="0"/>
        <w:adjustRightInd w:val="0"/>
        <w:ind w:left="0" w:right="-144" w:firstLine="708"/>
        <w:jc w:val="both"/>
        <w:rPr>
          <w:sz w:val="23"/>
          <w:szCs w:val="23"/>
        </w:rPr>
      </w:pPr>
      <w:r w:rsidRPr="00457771">
        <w:rPr>
          <w:sz w:val="23"/>
          <w:szCs w:val="23"/>
        </w:rPr>
        <w:t>Обеспечить:</w:t>
      </w:r>
    </w:p>
    <w:p w:rsidR="00CA1FE4" w:rsidRPr="00457771" w:rsidRDefault="00CA1FE4" w:rsidP="00CA1FE4">
      <w:pPr>
        <w:tabs>
          <w:tab w:val="left" w:pos="851"/>
        </w:tabs>
        <w:autoSpaceDE w:val="0"/>
        <w:autoSpaceDN w:val="0"/>
        <w:adjustRightInd w:val="0"/>
        <w:ind w:firstLine="708"/>
        <w:jc w:val="both"/>
        <w:rPr>
          <w:sz w:val="23"/>
          <w:szCs w:val="23"/>
        </w:rPr>
      </w:pPr>
      <w:r w:rsidRPr="00457771">
        <w:rPr>
          <w:sz w:val="23"/>
          <w:szCs w:val="23"/>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 правовыми актами;</w:t>
      </w:r>
    </w:p>
    <w:p w:rsidR="00CA1FE4" w:rsidRPr="00457771" w:rsidRDefault="00CA1FE4" w:rsidP="00CA1FE4">
      <w:pPr>
        <w:tabs>
          <w:tab w:val="left" w:pos="851"/>
        </w:tabs>
        <w:autoSpaceDE w:val="0"/>
        <w:autoSpaceDN w:val="0"/>
        <w:adjustRightInd w:val="0"/>
        <w:ind w:firstLine="708"/>
        <w:jc w:val="both"/>
        <w:rPr>
          <w:sz w:val="23"/>
          <w:szCs w:val="23"/>
        </w:rPr>
      </w:pPr>
      <w:r w:rsidRPr="00457771">
        <w:rPr>
          <w:sz w:val="23"/>
          <w:szCs w:val="23"/>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CA1FE4" w:rsidRPr="00457771" w:rsidRDefault="00CA1FE4" w:rsidP="00CA1FE4">
      <w:pPr>
        <w:tabs>
          <w:tab w:val="left" w:pos="851"/>
        </w:tabs>
        <w:autoSpaceDE w:val="0"/>
        <w:autoSpaceDN w:val="0"/>
        <w:adjustRightInd w:val="0"/>
        <w:ind w:firstLine="708"/>
        <w:jc w:val="both"/>
        <w:rPr>
          <w:color w:val="000000"/>
          <w:sz w:val="23"/>
          <w:szCs w:val="23"/>
        </w:rPr>
      </w:pPr>
      <w:r w:rsidRPr="00457771">
        <w:rPr>
          <w:sz w:val="23"/>
          <w:szCs w:val="23"/>
        </w:rPr>
        <w:t xml:space="preserve">- своевременное устранение недостатков (дефектов), выявленных в ходе </w:t>
      </w:r>
      <w:r w:rsidRPr="00457771">
        <w:rPr>
          <w:color w:val="000000"/>
          <w:sz w:val="23"/>
          <w:szCs w:val="23"/>
        </w:rPr>
        <w:t>производства работ и строительного контроля, при приемке работ и/или в течение гарантийного срока эксплуатации Объекта;</w:t>
      </w:r>
    </w:p>
    <w:p w:rsidR="00CA1FE4" w:rsidRPr="00457771" w:rsidRDefault="00CA1FE4" w:rsidP="00CA1FE4">
      <w:pPr>
        <w:tabs>
          <w:tab w:val="left" w:pos="851"/>
        </w:tabs>
        <w:autoSpaceDE w:val="0"/>
        <w:autoSpaceDN w:val="0"/>
        <w:adjustRightInd w:val="0"/>
        <w:ind w:firstLine="708"/>
        <w:jc w:val="both"/>
        <w:rPr>
          <w:sz w:val="23"/>
          <w:szCs w:val="23"/>
        </w:rPr>
      </w:pPr>
      <w:r w:rsidRPr="00457771">
        <w:rPr>
          <w:sz w:val="23"/>
          <w:szCs w:val="23"/>
        </w:rPr>
        <w:t>- бесперебойное функционирование инженерных систем и оборудования при нормальной эксплуатации Объекта в течение гарантийного срока;</w:t>
      </w:r>
    </w:p>
    <w:p w:rsidR="00CA1FE4" w:rsidRPr="00457771" w:rsidRDefault="00CA1FE4" w:rsidP="00CA1FE4">
      <w:pPr>
        <w:tabs>
          <w:tab w:val="left" w:pos="851"/>
        </w:tabs>
        <w:autoSpaceDE w:val="0"/>
        <w:autoSpaceDN w:val="0"/>
        <w:adjustRightInd w:val="0"/>
        <w:ind w:firstLine="708"/>
        <w:jc w:val="both"/>
        <w:rPr>
          <w:sz w:val="23"/>
          <w:szCs w:val="23"/>
        </w:rPr>
      </w:pPr>
      <w:r w:rsidRPr="00457771">
        <w:rPr>
          <w:sz w:val="23"/>
          <w:szCs w:val="23"/>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CA1FE4" w:rsidRPr="00457771" w:rsidRDefault="00CA1FE4" w:rsidP="00CA1FE4">
      <w:pPr>
        <w:widowControl w:val="0"/>
        <w:numPr>
          <w:ilvl w:val="2"/>
          <w:numId w:val="25"/>
        </w:numPr>
        <w:tabs>
          <w:tab w:val="left" w:pos="1276"/>
        </w:tabs>
        <w:autoSpaceDE w:val="0"/>
        <w:autoSpaceDN w:val="0"/>
        <w:adjustRightInd w:val="0"/>
        <w:ind w:left="0" w:right="-144" w:firstLine="709"/>
        <w:jc w:val="both"/>
        <w:rPr>
          <w:sz w:val="23"/>
          <w:szCs w:val="23"/>
        </w:rPr>
      </w:pPr>
      <w:r w:rsidRPr="00457771">
        <w:rPr>
          <w:sz w:val="23"/>
          <w:szCs w:val="23"/>
        </w:rPr>
        <w:t>Обеспечить совместно с Заказчиком работу комиссии по приемке законченного капитальным ремонтом Объекта.</w:t>
      </w:r>
    </w:p>
    <w:p w:rsidR="00CA1FE4" w:rsidRPr="00457771" w:rsidRDefault="00CA1FE4" w:rsidP="00CA1FE4">
      <w:pPr>
        <w:widowControl w:val="0"/>
        <w:numPr>
          <w:ilvl w:val="2"/>
          <w:numId w:val="25"/>
        </w:numPr>
        <w:tabs>
          <w:tab w:val="left" w:pos="1276"/>
        </w:tabs>
        <w:autoSpaceDE w:val="0"/>
        <w:autoSpaceDN w:val="0"/>
        <w:adjustRightInd w:val="0"/>
        <w:ind w:left="0" w:right="-144" w:firstLine="709"/>
        <w:jc w:val="both"/>
        <w:rPr>
          <w:sz w:val="23"/>
          <w:szCs w:val="23"/>
        </w:rPr>
      </w:pPr>
      <w:r w:rsidRPr="00457771">
        <w:rPr>
          <w:sz w:val="23"/>
          <w:szCs w:val="23"/>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CA1FE4" w:rsidRPr="00457771" w:rsidRDefault="00CA1FE4" w:rsidP="00CA1FE4">
      <w:pPr>
        <w:autoSpaceDE w:val="0"/>
        <w:autoSpaceDN w:val="0"/>
        <w:adjustRightInd w:val="0"/>
        <w:jc w:val="both"/>
        <w:rPr>
          <w:sz w:val="23"/>
          <w:szCs w:val="23"/>
        </w:rPr>
      </w:pPr>
      <w:r w:rsidRPr="00457771">
        <w:rPr>
          <w:sz w:val="23"/>
          <w:szCs w:val="23"/>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CA1FE4" w:rsidRPr="00457771" w:rsidRDefault="00CA1FE4" w:rsidP="00CA1FE4">
      <w:pPr>
        <w:numPr>
          <w:ilvl w:val="2"/>
          <w:numId w:val="25"/>
        </w:numPr>
        <w:autoSpaceDE w:val="0"/>
        <w:autoSpaceDN w:val="0"/>
        <w:adjustRightInd w:val="0"/>
        <w:ind w:left="0" w:firstLine="709"/>
        <w:jc w:val="both"/>
        <w:rPr>
          <w:sz w:val="23"/>
          <w:szCs w:val="23"/>
        </w:rPr>
      </w:pPr>
      <w:r w:rsidRPr="00457771">
        <w:rPr>
          <w:sz w:val="23"/>
          <w:szCs w:val="23"/>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документацию в полном объеме. </w:t>
      </w:r>
    </w:p>
    <w:p w:rsidR="00CA1FE4" w:rsidRPr="00457771" w:rsidRDefault="00CA1FE4" w:rsidP="00CA1FE4">
      <w:pPr>
        <w:numPr>
          <w:ilvl w:val="2"/>
          <w:numId w:val="25"/>
        </w:numPr>
        <w:autoSpaceDE w:val="0"/>
        <w:autoSpaceDN w:val="0"/>
        <w:adjustRightInd w:val="0"/>
        <w:ind w:left="0" w:firstLine="709"/>
        <w:jc w:val="both"/>
        <w:rPr>
          <w:sz w:val="23"/>
          <w:szCs w:val="23"/>
        </w:rPr>
      </w:pPr>
      <w:r w:rsidRPr="00457771">
        <w:rPr>
          <w:sz w:val="23"/>
          <w:szCs w:val="23"/>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w:t>
      </w:r>
      <w:r w:rsidRPr="00457771">
        <w:rPr>
          <w:sz w:val="23"/>
          <w:szCs w:val="23"/>
        </w:rPr>
        <w:lastRenderedPageBreak/>
        <w:t xml:space="preserve">(Приказ </w:t>
      </w:r>
      <w:proofErr w:type="spellStart"/>
      <w:r w:rsidRPr="00457771">
        <w:rPr>
          <w:sz w:val="23"/>
          <w:szCs w:val="23"/>
        </w:rPr>
        <w:t>Ростехнадзора</w:t>
      </w:r>
      <w:proofErr w:type="spellEnd"/>
      <w:r w:rsidRPr="00457771">
        <w:rPr>
          <w:sz w:val="23"/>
          <w:szCs w:val="23"/>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A1FE4" w:rsidRPr="00457771" w:rsidRDefault="00CA1FE4" w:rsidP="00CA1FE4">
      <w:pPr>
        <w:autoSpaceDE w:val="0"/>
        <w:autoSpaceDN w:val="0"/>
        <w:adjustRightInd w:val="0"/>
        <w:ind w:firstLine="708"/>
        <w:jc w:val="both"/>
        <w:rPr>
          <w:sz w:val="23"/>
          <w:szCs w:val="23"/>
        </w:rPr>
      </w:pPr>
      <w:r w:rsidRPr="00457771">
        <w:rPr>
          <w:sz w:val="23"/>
          <w:szCs w:val="23"/>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CA1FE4" w:rsidRPr="00457771" w:rsidRDefault="00CA1FE4" w:rsidP="00CA1FE4">
      <w:pPr>
        <w:autoSpaceDE w:val="0"/>
        <w:autoSpaceDN w:val="0"/>
        <w:adjustRightInd w:val="0"/>
        <w:ind w:firstLine="708"/>
        <w:jc w:val="both"/>
        <w:rPr>
          <w:sz w:val="23"/>
          <w:szCs w:val="23"/>
        </w:rPr>
      </w:pPr>
      <w:r w:rsidRPr="00457771">
        <w:rPr>
          <w:sz w:val="23"/>
          <w:szCs w:val="23"/>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CA1FE4" w:rsidRPr="00457771" w:rsidRDefault="00CA1FE4" w:rsidP="00CA1FE4">
      <w:pPr>
        <w:numPr>
          <w:ilvl w:val="2"/>
          <w:numId w:val="25"/>
        </w:numPr>
        <w:autoSpaceDE w:val="0"/>
        <w:autoSpaceDN w:val="0"/>
        <w:adjustRightInd w:val="0"/>
        <w:ind w:left="0" w:firstLine="708"/>
        <w:jc w:val="both"/>
        <w:rPr>
          <w:sz w:val="23"/>
          <w:szCs w:val="23"/>
        </w:rPr>
      </w:pPr>
      <w:r w:rsidRPr="00457771">
        <w:rPr>
          <w:sz w:val="23"/>
          <w:szCs w:val="23"/>
        </w:rPr>
        <w:t>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CA1FE4" w:rsidRPr="00457771" w:rsidRDefault="00CA1FE4" w:rsidP="00CA1FE4">
      <w:pPr>
        <w:numPr>
          <w:ilvl w:val="2"/>
          <w:numId w:val="25"/>
        </w:numPr>
        <w:autoSpaceDE w:val="0"/>
        <w:autoSpaceDN w:val="0"/>
        <w:adjustRightInd w:val="0"/>
        <w:ind w:left="0" w:firstLine="708"/>
        <w:jc w:val="both"/>
        <w:rPr>
          <w:sz w:val="23"/>
          <w:szCs w:val="23"/>
        </w:rPr>
      </w:pPr>
      <w:r w:rsidRPr="00457771">
        <w:rPr>
          <w:sz w:val="23"/>
          <w:szCs w:val="23"/>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CA1FE4" w:rsidRPr="00457771" w:rsidRDefault="00CA1FE4" w:rsidP="00CA1FE4">
      <w:pPr>
        <w:numPr>
          <w:ilvl w:val="1"/>
          <w:numId w:val="25"/>
        </w:numPr>
        <w:autoSpaceDE w:val="0"/>
        <w:autoSpaceDN w:val="0"/>
        <w:adjustRightInd w:val="0"/>
        <w:ind w:left="0" w:firstLine="708"/>
        <w:jc w:val="both"/>
        <w:rPr>
          <w:sz w:val="23"/>
          <w:szCs w:val="23"/>
        </w:rPr>
      </w:pPr>
      <w:r w:rsidRPr="00457771">
        <w:rPr>
          <w:bCs/>
          <w:iCs/>
          <w:sz w:val="23"/>
          <w:szCs w:val="23"/>
        </w:rPr>
        <w:t xml:space="preserve">В </w:t>
      </w:r>
      <w:r w:rsidRPr="00457771">
        <w:rPr>
          <w:iCs/>
          <w:sz w:val="23"/>
          <w:szCs w:val="23"/>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CA1FE4" w:rsidRPr="00457771" w:rsidRDefault="00CA1FE4" w:rsidP="00CA1FE4">
      <w:pPr>
        <w:numPr>
          <w:ilvl w:val="1"/>
          <w:numId w:val="25"/>
        </w:numPr>
        <w:autoSpaceDE w:val="0"/>
        <w:autoSpaceDN w:val="0"/>
        <w:adjustRightInd w:val="0"/>
        <w:ind w:left="0" w:firstLine="708"/>
        <w:jc w:val="both"/>
        <w:rPr>
          <w:sz w:val="23"/>
          <w:szCs w:val="23"/>
        </w:rPr>
      </w:pPr>
      <w:r w:rsidRPr="00457771">
        <w:rPr>
          <w:iCs/>
          <w:sz w:val="23"/>
          <w:szCs w:val="23"/>
        </w:rPr>
        <w:t xml:space="preserve">Ко дню </w:t>
      </w:r>
      <w:r w:rsidRPr="00457771">
        <w:rPr>
          <w:sz w:val="23"/>
          <w:szCs w:val="23"/>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CA1FE4" w:rsidRPr="00457771" w:rsidRDefault="00CA1FE4" w:rsidP="00CA1FE4">
      <w:pPr>
        <w:numPr>
          <w:ilvl w:val="1"/>
          <w:numId w:val="25"/>
        </w:numPr>
        <w:autoSpaceDE w:val="0"/>
        <w:autoSpaceDN w:val="0"/>
        <w:adjustRightInd w:val="0"/>
        <w:ind w:left="0" w:firstLine="708"/>
        <w:jc w:val="both"/>
        <w:rPr>
          <w:sz w:val="23"/>
          <w:szCs w:val="23"/>
        </w:rPr>
      </w:pPr>
      <w:r w:rsidRPr="00457771">
        <w:rPr>
          <w:sz w:val="23"/>
          <w:szCs w:val="23"/>
        </w:rPr>
        <w:t>Подрядчик вправе:</w:t>
      </w:r>
    </w:p>
    <w:p w:rsidR="00CA1FE4" w:rsidRPr="00457771" w:rsidRDefault="00CA1FE4" w:rsidP="00CA1FE4">
      <w:pPr>
        <w:widowControl w:val="0"/>
        <w:numPr>
          <w:ilvl w:val="2"/>
          <w:numId w:val="26"/>
        </w:numPr>
        <w:tabs>
          <w:tab w:val="left" w:pos="1276"/>
        </w:tabs>
        <w:autoSpaceDE w:val="0"/>
        <w:autoSpaceDN w:val="0"/>
        <w:adjustRightInd w:val="0"/>
        <w:ind w:left="0" w:right="-144" w:firstLine="708"/>
        <w:jc w:val="both"/>
        <w:rPr>
          <w:sz w:val="23"/>
          <w:szCs w:val="23"/>
        </w:rPr>
      </w:pPr>
      <w:r w:rsidRPr="00457771">
        <w:rPr>
          <w:sz w:val="23"/>
          <w:szCs w:val="23"/>
        </w:rPr>
        <w:t>Получить оплату за выполненные качественно и в срок работы в порядке, предусмотренном настоящим Договором.</w:t>
      </w:r>
    </w:p>
    <w:p w:rsidR="00CA1FE4" w:rsidRPr="00457771" w:rsidRDefault="00CA1FE4" w:rsidP="00CA1FE4">
      <w:pPr>
        <w:widowControl w:val="0"/>
        <w:numPr>
          <w:ilvl w:val="2"/>
          <w:numId w:val="26"/>
        </w:numPr>
        <w:tabs>
          <w:tab w:val="left" w:pos="1276"/>
        </w:tabs>
        <w:autoSpaceDE w:val="0"/>
        <w:autoSpaceDN w:val="0"/>
        <w:adjustRightInd w:val="0"/>
        <w:ind w:left="0" w:right="-144" w:firstLine="708"/>
        <w:jc w:val="both"/>
        <w:rPr>
          <w:sz w:val="23"/>
          <w:szCs w:val="23"/>
        </w:rPr>
      </w:pPr>
      <w:r w:rsidRPr="00457771">
        <w:rPr>
          <w:sz w:val="23"/>
          <w:szCs w:val="23"/>
        </w:rPr>
        <w:t>Требовать от Заказчика соблюдения сроков выполнения обязательств по настоящему Договору.</w:t>
      </w:r>
    </w:p>
    <w:p w:rsidR="00CA1FE4" w:rsidRPr="00457771" w:rsidRDefault="00CA1FE4" w:rsidP="00CA1FE4">
      <w:pPr>
        <w:numPr>
          <w:ilvl w:val="1"/>
          <w:numId w:val="26"/>
        </w:numPr>
        <w:tabs>
          <w:tab w:val="left" w:pos="1134"/>
        </w:tabs>
        <w:autoSpaceDE w:val="0"/>
        <w:autoSpaceDN w:val="0"/>
        <w:adjustRightInd w:val="0"/>
        <w:ind w:left="0" w:firstLine="709"/>
        <w:jc w:val="both"/>
        <w:rPr>
          <w:sz w:val="23"/>
          <w:szCs w:val="23"/>
        </w:rPr>
      </w:pPr>
      <w:r w:rsidRPr="00457771">
        <w:rPr>
          <w:sz w:val="23"/>
          <w:szCs w:val="23"/>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CA1FE4" w:rsidRPr="00457771" w:rsidRDefault="00CA1FE4" w:rsidP="00CA1FE4">
      <w:pPr>
        <w:autoSpaceDE w:val="0"/>
        <w:autoSpaceDN w:val="0"/>
        <w:adjustRightInd w:val="0"/>
        <w:spacing w:before="120" w:after="120"/>
        <w:jc w:val="center"/>
        <w:rPr>
          <w:b/>
          <w:bCs/>
          <w:sz w:val="23"/>
          <w:szCs w:val="23"/>
        </w:rPr>
      </w:pPr>
      <w:r w:rsidRPr="00457771">
        <w:rPr>
          <w:b/>
          <w:bCs/>
          <w:sz w:val="23"/>
          <w:szCs w:val="23"/>
        </w:rPr>
        <w:t>6. ВЫПОЛНЕНИЕ РАБОТ</w:t>
      </w:r>
    </w:p>
    <w:p w:rsidR="00CA1FE4" w:rsidRPr="00457771" w:rsidRDefault="00CA1FE4" w:rsidP="00CA1FE4">
      <w:pPr>
        <w:ind w:firstLine="570"/>
        <w:jc w:val="both"/>
        <w:rPr>
          <w:sz w:val="23"/>
          <w:szCs w:val="23"/>
        </w:rPr>
      </w:pPr>
      <w:r w:rsidRPr="00457771">
        <w:rPr>
          <w:sz w:val="23"/>
          <w:szCs w:val="23"/>
        </w:rPr>
        <w:t>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может выступать сторонняя организация, осуществляющая строительный контроль и технический надзор.</w:t>
      </w:r>
    </w:p>
    <w:p w:rsidR="00CA1FE4" w:rsidRPr="00457771" w:rsidRDefault="00CA1FE4" w:rsidP="00CA1FE4">
      <w:pPr>
        <w:autoSpaceDE w:val="0"/>
        <w:autoSpaceDN w:val="0"/>
        <w:adjustRightInd w:val="0"/>
        <w:ind w:firstLine="570"/>
        <w:jc w:val="both"/>
        <w:rPr>
          <w:sz w:val="23"/>
          <w:szCs w:val="23"/>
        </w:rPr>
      </w:pPr>
      <w:r w:rsidRPr="00457771">
        <w:rPr>
          <w:sz w:val="23"/>
          <w:szCs w:val="23"/>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CA1FE4" w:rsidRPr="00457771" w:rsidRDefault="00CA1FE4" w:rsidP="00CA1FE4">
      <w:pPr>
        <w:autoSpaceDE w:val="0"/>
        <w:autoSpaceDN w:val="0"/>
        <w:adjustRightInd w:val="0"/>
        <w:ind w:firstLine="570"/>
        <w:jc w:val="both"/>
        <w:rPr>
          <w:sz w:val="23"/>
          <w:szCs w:val="23"/>
        </w:rPr>
      </w:pPr>
      <w:r w:rsidRPr="00457771">
        <w:rPr>
          <w:sz w:val="23"/>
          <w:szCs w:val="23"/>
        </w:rPr>
        <w:t>6.3.</w:t>
      </w:r>
      <w:r w:rsidRPr="00457771">
        <w:rPr>
          <w:sz w:val="23"/>
          <w:szCs w:val="23"/>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CA1FE4" w:rsidRPr="00457771" w:rsidRDefault="00CA1FE4" w:rsidP="00CA1FE4">
      <w:pPr>
        <w:autoSpaceDE w:val="0"/>
        <w:autoSpaceDN w:val="0"/>
        <w:adjustRightInd w:val="0"/>
        <w:ind w:firstLine="570"/>
        <w:jc w:val="both"/>
        <w:rPr>
          <w:sz w:val="23"/>
          <w:szCs w:val="23"/>
        </w:rPr>
      </w:pPr>
      <w:r w:rsidRPr="00457771">
        <w:rPr>
          <w:sz w:val="23"/>
          <w:szCs w:val="23"/>
        </w:rPr>
        <w:t>6.4.</w:t>
      </w:r>
      <w:r w:rsidRPr="00457771">
        <w:rPr>
          <w:sz w:val="23"/>
          <w:szCs w:val="23"/>
        </w:rPr>
        <w:tab/>
        <w:t>Представители Заказчика и (или) привлеченная Заказчиком сторонняя организация выполняют следующие функции:</w:t>
      </w:r>
    </w:p>
    <w:p w:rsidR="00CA1FE4" w:rsidRPr="00457771" w:rsidRDefault="00CA1FE4" w:rsidP="00CA1FE4">
      <w:pPr>
        <w:autoSpaceDE w:val="0"/>
        <w:autoSpaceDN w:val="0"/>
        <w:adjustRightInd w:val="0"/>
        <w:ind w:firstLine="570"/>
        <w:jc w:val="both"/>
        <w:rPr>
          <w:sz w:val="23"/>
          <w:szCs w:val="23"/>
        </w:rPr>
      </w:pPr>
      <w:r w:rsidRPr="00457771">
        <w:rPr>
          <w:sz w:val="23"/>
          <w:szCs w:val="23"/>
        </w:rPr>
        <w:t>6.4.1.</w:t>
      </w:r>
      <w:r w:rsidRPr="00457771">
        <w:rPr>
          <w:sz w:val="23"/>
          <w:szCs w:val="23"/>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CA1FE4" w:rsidRPr="00457771" w:rsidRDefault="00CA1FE4" w:rsidP="00CA1FE4">
      <w:pPr>
        <w:autoSpaceDE w:val="0"/>
        <w:autoSpaceDN w:val="0"/>
        <w:adjustRightInd w:val="0"/>
        <w:ind w:firstLine="570"/>
        <w:jc w:val="both"/>
        <w:rPr>
          <w:sz w:val="23"/>
          <w:szCs w:val="23"/>
        </w:rPr>
      </w:pPr>
      <w:r w:rsidRPr="00457771">
        <w:rPr>
          <w:sz w:val="23"/>
          <w:szCs w:val="23"/>
        </w:rPr>
        <w:t>6.4.2.</w:t>
      </w:r>
      <w:r w:rsidRPr="00457771">
        <w:rPr>
          <w:sz w:val="23"/>
          <w:szCs w:val="23"/>
        </w:rPr>
        <w:tab/>
        <w:t>Принятие своевременных мер и контроль за устранением выявленных дефектов в технической и сметной документации;</w:t>
      </w:r>
    </w:p>
    <w:p w:rsidR="00CA1FE4" w:rsidRPr="00457771" w:rsidRDefault="00CA1FE4" w:rsidP="00CA1FE4">
      <w:pPr>
        <w:autoSpaceDE w:val="0"/>
        <w:autoSpaceDN w:val="0"/>
        <w:adjustRightInd w:val="0"/>
        <w:ind w:firstLine="570"/>
        <w:jc w:val="both"/>
        <w:rPr>
          <w:sz w:val="23"/>
          <w:szCs w:val="23"/>
        </w:rPr>
      </w:pPr>
      <w:r w:rsidRPr="00457771">
        <w:rPr>
          <w:sz w:val="23"/>
          <w:szCs w:val="23"/>
        </w:rPr>
        <w:lastRenderedPageBreak/>
        <w:t>6.4.3.</w:t>
      </w:r>
      <w:r w:rsidRPr="00457771">
        <w:rPr>
          <w:sz w:val="23"/>
          <w:szCs w:val="23"/>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CA1FE4" w:rsidRPr="00457771" w:rsidRDefault="00CA1FE4" w:rsidP="00CA1FE4">
      <w:pPr>
        <w:autoSpaceDE w:val="0"/>
        <w:autoSpaceDN w:val="0"/>
        <w:adjustRightInd w:val="0"/>
        <w:ind w:firstLine="570"/>
        <w:jc w:val="both"/>
        <w:rPr>
          <w:sz w:val="23"/>
          <w:szCs w:val="23"/>
        </w:rPr>
      </w:pPr>
      <w:r w:rsidRPr="00457771">
        <w:rPr>
          <w:sz w:val="23"/>
          <w:szCs w:val="23"/>
        </w:rPr>
        <w:t>6.4.4.</w:t>
      </w:r>
      <w:r w:rsidRPr="00457771">
        <w:rPr>
          <w:sz w:val="23"/>
          <w:szCs w:val="23"/>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CA1FE4" w:rsidRPr="00457771" w:rsidRDefault="00CA1FE4" w:rsidP="00CA1FE4">
      <w:pPr>
        <w:autoSpaceDE w:val="0"/>
        <w:autoSpaceDN w:val="0"/>
        <w:adjustRightInd w:val="0"/>
        <w:ind w:firstLine="570"/>
        <w:jc w:val="both"/>
        <w:rPr>
          <w:sz w:val="23"/>
          <w:szCs w:val="23"/>
        </w:rPr>
      </w:pPr>
      <w:r w:rsidRPr="00457771">
        <w:rPr>
          <w:sz w:val="23"/>
          <w:szCs w:val="23"/>
        </w:rPr>
        <w:t>6.4.5.</w:t>
      </w:r>
      <w:r w:rsidRPr="00457771">
        <w:rPr>
          <w:sz w:val="23"/>
          <w:szCs w:val="23"/>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CA1FE4" w:rsidRPr="00457771" w:rsidRDefault="00CA1FE4" w:rsidP="00CA1FE4">
      <w:pPr>
        <w:autoSpaceDE w:val="0"/>
        <w:autoSpaceDN w:val="0"/>
        <w:adjustRightInd w:val="0"/>
        <w:ind w:firstLine="570"/>
        <w:jc w:val="both"/>
        <w:rPr>
          <w:sz w:val="23"/>
          <w:szCs w:val="23"/>
        </w:rPr>
      </w:pPr>
      <w:r w:rsidRPr="00457771">
        <w:rPr>
          <w:sz w:val="23"/>
          <w:szCs w:val="23"/>
        </w:rPr>
        <w:t>6.4.6.</w:t>
      </w:r>
      <w:r w:rsidRPr="00457771">
        <w:rPr>
          <w:sz w:val="23"/>
          <w:szCs w:val="23"/>
        </w:rPr>
        <w:tab/>
        <w:t xml:space="preserve">Участие в работе комиссии по приемке выполненных работ по капитальному ремонту, рабочей комиссии. </w:t>
      </w:r>
    </w:p>
    <w:p w:rsidR="00CA1FE4" w:rsidRPr="00457771" w:rsidRDefault="00CA1FE4" w:rsidP="00CA1FE4">
      <w:pPr>
        <w:autoSpaceDE w:val="0"/>
        <w:autoSpaceDN w:val="0"/>
        <w:adjustRightInd w:val="0"/>
        <w:ind w:firstLine="570"/>
        <w:jc w:val="both"/>
        <w:rPr>
          <w:sz w:val="23"/>
          <w:szCs w:val="23"/>
        </w:rPr>
      </w:pPr>
      <w:r w:rsidRPr="00457771">
        <w:rPr>
          <w:sz w:val="23"/>
          <w:szCs w:val="23"/>
        </w:rPr>
        <w:t>6.5.</w:t>
      </w:r>
      <w:r w:rsidRPr="00457771">
        <w:rPr>
          <w:sz w:val="23"/>
          <w:szCs w:val="23"/>
        </w:rPr>
        <w:tab/>
        <w:t>С целью выполнения функций, представитель Заказчика имеет право:</w:t>
      </w:r>
    </w:p>
    <w:p w:rsidR="00CA1FE4" w:rsidRPr="00457771" w:rsidRDefault="00CA1FE4" w:rsidP="00CA1FE4">
      <w:pPr>
        <w:autoSpaceDE w:val="0"/>
        <w:autoSpaceDN w:val="0"/>
        <w:adjustRightInd w:val="0"/>
        <w:ind w:firstLine="570"/>
        <w:jc w:val="both"/>
        <w:rPr>
          <w:sz w:val="23"/>
          <w:szCs w:val="23"/>
        </w:rPr>
      </w:pPr>
      <w:r w:rsidRPr="00457771">
        <w:rPr>
          <w:sz w:val="23"/>
          <w:szCs w:val="23"/>
        </w:rPr>
        <w:t>6.5.1.</w:t>
      </w:r>
      <w:r w:rsidRPr="00457771">
        <w:rPr>
          <w:sz w:val="23"/>
          <w:szCs w:val="23"/>
        </w:rPr>
        <w:tab/>
        <w:t>Проводить совещания с Подрядчиком и участвовать в совещаниях, проводимых по инициативе Заказчика или Подрядчика;</w:t>
      </w:r>
    </w:p>
    <w:p w:rsidR="00CA1FE4" w:rsidRPr="00457771" w:rsidRDefault="00CA1FE4" w:rsidP="00CA1FE4">
      <w:pPr>
        <w:autoSpaceDE w:val="0"/>
        <w:autoSpaceDN w:val="0"/>
        <w:adjustRightInd w:val="0"/>
        <w:ind w:firstLine="570"/>
        <w:jc w:val="both"/>
        <w:rPr>
          <w:sz w:val="23"/>
          <w:szCs w:val="23"/>
        </w:rPr>
      </w:pPr>
      <w:r w:rsidRPr="00457771">
        <w:rPr>
          <w:sz w:val="23"/>
          <w:szCs w:val="23"/>
        </w:rPr>
        <w:t>6.5.2.</w:t>
      </w:r>
      <w:r w:rsidRPr="00457771">
        <w:rPr>
          <w:sz w:val="23"/>
          <w:szCs w:val="23"/>
        </w:rPr>
        <w:tab/>
        <w:t>Давать в письменной форме замечания Подрядчику и требовать от него устранения указанных в замечаниях недостатков.</w:t>
      </w:r>
    </w:p>
    <w:p w:rsidR="00CA1FE4" w:rsidRPr="00457771" w:rsidRDefault="00CA1FE4" w:rsidP="00CA1FE4">
      <w:pPr>
        <w:autoSpaceDE w:val="0"/>
        <w:autoSpaceDN w:val="0"/>
        <w:adjustRightInd w:val="0"/>
        <w:ind w:firstLine="570"/>
        <w:jc w:val="both"/>
        <w:rPr>
          <w:sz w:val="23"/>
          <w:szCs w:val="23"/>
        </w:rPr>
      </w:pPr>
      <w:r w:rsidRPr="00457771">
        <w:rPr>
          <w:sz w:val="23"/>
          <w:szCs w:val="23"/>
        </w:rPr>
        <w:t>6.6.</w:t>
      </w:r>
      <w:r w:rsidRPr="00457771">
        <w:rPr>
          <w:sz w:val="23"/>
          <w:szCs w:val="23"/>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CA1FE4" w:rsidRPr="00457771" w:rsidRDefault="00CA1FE4" w:rsidP="00CA1FE4">
      <w:pPr>
        <w:tabs>
          <w:tab w:val="left" w:pos="1418"/>
        </w:tabs>
        <w:autoSpaceDE w:val="0"/>
        <w:autoSpaceDN w:val="0"/>
        <w:adjustRightInd w:val="0"/>
        <w:ind w:firstLine="570"/>
        <w:jc w:val="both"/>
        <w:rPr>
          <w:sz w:val="23"/>
          <w:szCs w:val="23"/>
        </w:rPr>
      </w:pPr>
      <w:r w:rsidRPr="00457771">
        <w:rPr>
          <w:sz w:val="23"/>
          <w:szCs w:val="23"/>
        </w:rPr>
        <w:t>6.7.</w:t>
      </w:r>
      <w:r w:rsidRPr="00457771">
        <w:rPr>
          <w:sz w:val="23"/>
          <w:szCs w:val="23"/>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CA1FE4" w:rsidRPr="00457771" w:rsidRDefault="00CA1FE4" w:rsidP="00CA1FE4">
      <w:pPr>
        <w:tabs>
          <w:tab w:val="left" w:pos="1418"/>
        </w:tabs>
        <w:autoSpaceDE w:val="0"/>
        <w:autoSpaceDN w:val="0"/>
        <w:adjustRightInd w:val="0"/>
        <w:ind w:firstLine="570"/>
        <w:jc w:val="both"/>
        <w:rPr>
          <w:sz w:val="23"/>
          <w:szCs w:val="23"/>
        </w:rPr>
      </w:pPr>
      <w:r w:rsidRPr="00457771">
        <w:rPr>
          <w:sz w:val="23"/>
          <w:szCs w:val="23"/>
        </w:rPr>
        <w:t>6.8.</w:t>
      </w:r>
      <w:r w:rsidRPr="00457771">
        <w:rPr>
          <w:sz w:val="23"/>
          <w:szCs w:val="23"/>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CA1FE4" w:rsidRPr="00457771" w:rsidRDefault="00CA1FE4" w:rsidP="00CA1FE4">
      <w:pPr>
        <w:autoSpaceDE w:val="0"/>
        <w:autoSpaceDN w:val="0"/>
        <w:adjustRightInd w:val="0"/>
        <w:ind w:firstLine="570"/>
        <w:jc w:val="both"/>
        <w:rPr>
          <w:sz w:val="23"/>
          <w:szCs w:val="23"/>
        </w:rPr>
      </w:pPr>
      <w:r w:rsidRPr="00457771">
        <w:rPr>
          <w:sz w:val="23"/>
          <w:szCs w:val="23"/>
        </w:rPr>
        <w:t>6.9.</w:t>
      </w:r>
      <w:r w:rsidRPr="00457771">
        <w:rPr>
          <w:sz w:val="23"/>
          <w:szCs w:val="23"/>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CA1FE4" w:rsidRPr="00457771" w:rsidRDefault="00CA1FE4" w:rsidP="00CA1FE4">
      <w:pPr>
        <w:autoSpaceDE w:val="0"/>
        <w:autoSpaceDN w:val="0"/>
        <w:adjustRightInd w:val="0"/>
        <w:ind w:firstLine="570"/>
        <w:jc w:val="both"/>
        <w:rPr>
          <w:sz w:val="23"/>
          <w:szCs w:val="23"/>
        </w:rPr>
      </w:pPr>
      <w:r w:rsidRPr="00457771">
        <w:rPr>
          <w:sz w:val="23"/>
          <w:szCs w:val="23"/>
        </w:rPr>
        <w:t>6.10.</w:t>
      </w:r>
      <w:r w:rsidRPr="00457771">
        <w:rPr>
          <w:sz w:val="23"/>
          <w:szCs w:val="23"/>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CA1FE4" w:rsidRPr="00457771" w:rsidRDefault="00CA1FE4" w:rsidP="00CA1FE4">
      <w:pPr>
        <w:widowControl w:val="0"/>
        <w:autoSpaceDE w:val="0"/>
        <w:autoSpaceDN w:val="0"/>
        <w:adjustRightInd w:val="0"/>
        <w:ind w:firstLine="570"/>
        <w:jc w:val="both"/>
        <w:rPr>
          <w:sz w:val="23"/>
          <w:szCs w:val="23"/>
        </w:rPr>
      </w:pPr>
      <w:r w:rsidRPr="00457771">
        <w:rPr>
          <w:sz w:val="23"/>
          <w:szCs w:val="23"/>
        </w:rPr>
        <w:t>6.11.</w:t>
      </w:r>
      <w:r w:rsidRPr="00457771">
        <w:rPr>
          <w:sz w:val="23"/>
          <w:szCs w:val="23"/>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CA1FE4" w:rsidRPr="00457771" w:rsidRDefault="00CA1FE4" w:rsidP="00CA1FE4">
      <w:pPr>
        <w:autoSpaceDE w:val="0"/>
        <w:autoSpaceDN w:val="0"/>
        <w:adjustRightInd w:val="0"/>
        <w:spacing w:before="120" w:after="120"/>
        <w:jc w:val="center"/>
        <w:rPr>
          <w:b/>
          <w:bCs/>
          <w:sz w:val="23"/>
          <w:szCs w:val="23"/>
        </w:rPr>
      </w:pPr>
      <w:r w:rsidRPr="00457771">
        <w:rPr>
          <w:b/>
          <w:bCs/>
          <w:sz w:val="23"/>
          <w:szCs w:val="23"/>
        </w:rPr>
        <w:t>7. СДАЧА И ПРИЕМКА РАБОТ</w:t>
      </w:r>
    </w:p>
    <w:p w:rsidR="00CA1FE4" w:rsidRPr="00457771" w:rsidRDefault="00CA1FE4" w:rsidP="00CA1FE4">
      <w:pPr>
        <w:tabs>
          <w:tab w:val="left" w:pos="720"/>
        </w:tabs>
        <w:ind w:firstLine="567"/>
        <w:jc w:val="both"/>
        <w:rPr>
          <w:sz w:val="23"/>
          <w:szCs w:val="23"/>
        </w:rPr>
      </w:pPr>
      <w:r w:rsidRPr="00457771">
        <w:rPr>
          <w:sz w:val="23"/>
          <w:szCs w:val="23"/>
        </w:rPr>
        <w:t>7.1.</w:t>
      </w:r>
      <w:r w:rsidRPr="00457771">
        <w:rPr>
          <w:sz w:val="23"/>
          <w:szCs w:val="23"/>
        </w:rP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CA1FE4" w:rsidRPr="00457771" w:rsidRDefault="00CA1FE4" w:rsidP="00CA1FE4">
      <w:pPr>
        <w:tabs>
          <w:tab w:val="left" w:pos="720"/>
        </w:tabs>
        <w:ind w:firstLine="567"/>
        <w:jc w:val="both"/>
        <w:rPr>
          <w:sz w:val="23"/>
          <w:szCs w:val="23"/>
        </w:rPr>
      </w:pPr>
      <w:r w:rsidRPr="00457771">
        <w:rPr>
          <w:sz w:val="23"/>
          <w:szCs w:val="23"/>
        </w:rPr>
        <w:t>7.2.</w:t>
      </w:r>
      <w:r w:rsidRPr="00457771">
        <w:rPr>
          <w:sz w:val="23"/>
          <w:szCs w:val="23"/>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CA1FE4" w:rsidRPr="00457771" w:rsidRDefault="00CA1FE4" w:rsidP="00CA1FE4">
      <w:pPr>
        <w:ind w:firstLine="567"/>
        <w:jc w:val="both"/>
        <w:rPr>
          <w:sz w:val="23"/>
          <w:szCs w:val="23"/>
        </w:rPr>
      </w:pPr>
      <w:r w:rsidRPr="00457771">
        <w:rPr>
          <w:sz w:val="23"/>
          <w:szCs w:val="23"/>
        </w:rPr>
        <w:t>7.3.</w:t>
      </w:r>
      <w:r w:rsidRPr="00457771">
        <w:rPr>
          <w:sz w:val="23"/>
          <w:szCs w:val="23"/>
        </w:rPr>
        <w:tab/>
        <w:t xml:space="preserve">Для проверки предоставленных Подрядчиком документов, предусмотренных Договором, Заказчик своими силами (или с привлечением экспертов, экспертных организаций, по усмотрению Заказчика) проводит проверку документов в течение 10 (Десяти) рабочих дней со дня получения. </w:t>
      </w:r>
    </w:p>
    <w:p w:rsidR="00CA1FE4" w:rsidRPr="00457771" w:rsidRDefault="00CA1FE4" w:rsidP="00CA1FE4">
      <w:pPr>
        <w:tabs>
          <w:tab w:val="left" w:pos="720"/>
        </w:tabs>
        <w:ind w:firstLine="567"/>
        <w:jc w:val="both"/>
        <w:rPr>
          <w:sz w:val="23"/>
          <w:szCs w:val="23"/>
        </w:rPr>
      </w:pPr>
      <w:r w:rsidRPr="00457771">
        <w:rPr>
          <w:sz w:val="23"/>
          <w:szCs w:val="23"/>
        </w:rPr>
        <w:t>7.4.</w:t>
      </w:r>
      <w:r w:rsidRPr="00457771">
        <w:rPr>
          <w:sz w:val="23"/>
          <w:szCs w:val="23"/>
        </w:rPr>
        <w:tab/>
        <w:t>Приемка выполненных работ осуществляется и оформляется в соответствии с условиями Договора. Подрядчик при предъявлении выполненных работ к приемке представляет Заказчику счет, счет-фактуру, Акт о приемке выполненных работ по форме КС-2, Справку о стоимости выполненных работ и затрат по форме КС-3, Акт о приемке в эксплуатацию рабочей комиссией законченных работ по капитальному ремонту объекта. Вышеуказанные документы для приемки работ оформляются Подрядчиком по фактически выполненным видам и объемам работ.</w:t>
      </w:r>
    </w:p>
    <w:p w:rsidR="00CA1FE4" w:rsidRPr="00457771" w:rsidRDefault="00CA1FE4" w:rsidP="00CA1FE4">
      <w:pPr>
        <w:tabs>
          <w:tab w:val="left" w:pos="720"/>
        </w:tabs>
        <w:ind w:firstLine="567"/>
        <w:jc w:val="both"/>
        <w:rPr>
          <w:sz w:val="23"/>
          <w:szCs w:val="23"/>
        </w:rPr>
      </w:pPr>
      <w:r w:rsidRPr="00457771">
        <w:rPr>
          <w:sz w:val="23"/>
          <w:szCs w:val="23"/>
        </w:rPr>
        <w:lastRenderedPageBreak/>
        <w:t>7.5.</w:t>
      </w:r>
      <w:r w:rsidRPr="00457771">
        <w:rPr>
          <w:sz w:val="23"/>
          <w:szCs w:val="23"/>
        </w:rPr>
        <w:tab/>
        <w:t>Объект считается принятым в эксплуатацию со дня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CA1FE4" w:rsidRPr="00457771" w:rsidRDefault="00CA1FE4" w:rsidP="00CA1FE4">
      <w:pPr>
        <w:tabs>
          <w:tab w:val="left" w:pos="720"/>
        </w:tabs>
        <w:ind w:firstLine="567"/>
        <w:jc w:val="both"/>
        <w:rPr>
          <w:sz w:val="23"/>
          <w:szCs w:val="23"/>
        </w:rPr>
      </w:pPr>
      <w:r w:rsidRPr="00457771">
        <w:rPr>
          <w:sz w:val="23"/>
          <w:szCs w:val="23"/>
        </w:rPr>
        <w:t>7.6.</w:t>
      </w:r>
      <w:r w:rsidRPr="00457771">
        <w:rPr>
          <w:sz w:val="23"/>
          <w:szCs w:val="23"/>
        </w:rP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CA1FE4" w:rsidRPr="00457771" w:rsidRDefault="00CA1FE4" w:rsidP="00CA1FE4">
      <w:pPr>
        <w:tabs>
          <w:tab w:val="left" w:pos="720"/>
        </w:tabs>
        <w:ind w:firstLine="567"/>
        <w:jc w:val="both"/>
        <w:rPr>
          <w:sz w:val="23"/>
          <w:szCs w:val="23"/>
        </w:rPr>
      </w:pPr>
      <w:r w:rsidRPr="00457771">
        <w:rPr>
          <w:sz w:val="23"/>
          <w:szCs w:val="23"/>
        </w:rPr>
        <w:t>7.7.</w:t>
      </w:r>
      <w:r w:rsidRPr="00457771">
        <w:rPr>
          <w:sz w:val="23"/>
          <w:szCs w:val="23"/>
        </w:rP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CA1FE4" w:rsidRPr="00457771" w:rsidRDefault="00CA1FE4" w:rsidP="00CA1FE4">
      <w:pPr>
        <w:spacing w:before="120" w:after="120"/>
        <w:jc w:val="center"/>
        <w:rPr>
          <w:b/>
          <w:sz w:val="23"/>
          <w:szCs w:val="23"/>
        </w:rPr>
      </w:pPr>
      <w:r w:rsidRPr="00457771">
        <w:rPr>
          <w:b/>
          <w:sz w:val="23"/>
          <w:szCs w:val="23"/>
        </w:rPr>
        <w:t>8. СКРЫТЫЕ СТРОИТЕЛЬНЫЕ РАБОТЫ</w:t>
      </w:r>
    </w:p>
    <w:p w:rsidR="00CA1FE4" w:rsidRPr="00457771" w:rsidRDefault="00CA1FE4" w:rsidP="00CA1FE4">
      <w:pPr>
        <w:ind w:firstLine="567"/>
        <w:jc w:val="both"/>
        <w:rPr>
          <w:sz w:val="23"/>
          <w:szCs w:val="23"/>
        </w:rPr>
      </w:pPr>
      <w:r w:rsidRPr="00457771">
        <w:rPr>
          <w:sz w:val="23"/>
          <w:szCs w:val="23"/>
        </w:rPr>
        <w:t>8.1.</w:t>
      </w:r>
      <w:r w:rsidRPr="00457771">
        <w:rPr>
          <w:sz w:val="23"/>
          <w:szCs w:val="23"/>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CA1FE4" w:rsidRPr="00457771" w:rsidRDefault="00CA1FE4" w:rsidP="00CA1FE4">
      <w:pPr>
        <w:ind w:firstLine="567"/>
        <w:jc w:val="both"/>
        <w:rPr>
          <w:sz w:val="23"/>
          <w:szCs w:val="23"/>
        </w:rPr>
      </w:pPr>
      <w:r w:rsidRPr="00457771">
        <w:rPr>
          <w:sz w:val="23"/>
          <w:szCs w:val="23"/>
        </w:rPr>
        <w:t>8.2.</w:t>
      </w:r>
      <w:r w:rsidRPr="00457771">
        <w:rPr>
          <w:sz w:val="23"/>
          <w:szCs w:val="23"/>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CA1FE4" w:rsidRPr="00457771" w:rsidRDefault="00CA1FE4" w:rsidP="00CA1FE4">
      <w:pPr>
        <w:ind w:firstLine="567"/>
        <w:jc w:val="both"/>
        <w:rPr>
          <w:sz w:val="23"/>
          <w:szCs w:val="23"/>
        </w:rPr>
      </w:pPr>
      <w:r w:rsidRPr="00457771">
        <w:rPr>
          <w:sz w:val="23"/>
          <w:szCs w:val="23"/>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CA1FE4" w:rsidRPr="00457771" w:rsidRDefault="00CA1FE4" w:rsidP="00CA1FE4">
      <w:pPr>
        <w:ind w:firstLine="570"/>
        <w:jc w:val="both"/>
        <w:rPr>
          <w:sz w:val="23"/>
          <w:szCs w:val="23"/>
        </w:rPr>
      </w:pPr>
      <w:r w:rsidRPr="00457771">
        <w:rPr>
          <w:sz w:val="23"/>
          <w:szCs w:val="23"/>
        </w:rPr>
        <w:t>8.3.</w:t>
      </w:r>
      <w:r w:rsidRPr="00457771">
        <w:rPr>
          <w:sz w:val="23"/>
          <w:szCs w:val="23"/>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CA1FE4" w:rsidRPr="00457771" w:rsidRDefault="00CA1FE4" w:rsidP="00CA1FE4">
      <w:pPr>
        <w:jc w:val="center"/>
        <w:rPr>
          <w:b/>
          <w:sz w:val="23"/>
          <w:szCs w:val="23"/>
        </w:rPr>
      </w:pPr>
      <w:r w:rsidRPr="00457771">
        <w:rPr>
          <w:b/>
          <w:sz w:val="23"/>
          <w:szCs w:val="23"/>
        </w:rPr>
        <w:t>9. ОХРАННЫЕ МЕРОПРИЯТИЯ</w:t>
      </w:r>
    </w:p>
    <w:p w:rsidR="00CA1FE4" w:rsidRPr="00457771" w:rsidRDefault="00CA1FE4" w:rsidP="00CA1FE4">
      <w:pPr>
        <w:tabs>
          <w:tab w:val="left" w:pos="1134"/>
        </w:tabs>
        <w:autoSpaceDE w:val="0"/>
        <w:autoSpaceDN w:val="0"/>
        <w:adjustRightInd w:val="0"/>
        <w:ind w:firstLine="710"/>
        <w:jc w:val="both"/>
        <w:rPr>
          <w:sz w:val="23"/>
          <w:szCs w:val="23"/>
        </w:rPr>
      </w:pPr>
      <w:r w:rsidRPr="00457771">
        <w:rPr>
          <w:sz w:val="23"/>
          <w:szCs w:val="23"/>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CA1FE4" w:rsidRPr="00457771" w:rsidRDefault="00CA1FE4" w:rsidP="00CA1FE4">
      <w:pPr>
        <w:tabs>
          <w:tab w:val="left" w:pos="1134"/>
        </w:tabs>
        <w:autoSpaceDE w:val="0"/>
        <w:autoSpaceDN w:val="0"/>
        <w:adjustRightInd w:val="0"/>
        <w:ind w:firstLine="710"/>
        <w:jc w:val="both"/>
        <w:rPr>
          <w:sz w:val="23"/>
          <w:szCs w:val="23"/>
        </w:rPr>
      </w:pPr>
      <w:r w:rsidRPr="00457771">
        <w:rPr>
          <w:sz w:val="23"/>
          <w:szCs w:val="23"/>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CA1FE4" w:rsidRPr="00457771" w:rsidRDefault="00CA1FE4" w:rsidP="00CA1FE4">
      <w:pPr>
        <w:tabs>
          <w:tab w:val="left" w:pos="1134"/>
        </w:tabs>
        <w:autoSpaceDE w:val="0"/>
        <w:autoSpaceDN w:val="0"/>
        <w:adjustRightInd w:val="0"/>
        <w:ind w:firstLine="710"/>
        <w:jc w:val="both"/>
        <w:rPr>
          <w:sz w:val="23"/>
          <w:szCs w:val="23"/>
        </w:rPr>
      </w:pPr>
      <w:r w:rsidRPr="00457771">
        <w:rPr>
          <w:sz w:val="23"/>
          <w:szCs w:val="23"/>
        </w:rPr>
        <w:t>9.3. Подрядчик обязан обеспечить надлежащее хранение взрывоопасных материалов.</w:t>
      </w:r>
    </w:p>
    <w:p w:rsidR="00CA1FE4" w:rsidRPr="00457771" w:rsidRDefault="00CA1FE4" w:rsidP="00CA1FE4">
      <w:pPr>
        <w:tabs>
          <w:tab w:val="left" w:pos="1134"/>
        </w:tabs>
        <w:autoSpaceDE w:val="0"/>
        <w:autoSpaceDN w:val="0"/>
        <w:adjustRightInd w:val="0"/>
        <w:ind w:firstLine="710"/>
        <w:jc w:val="both"/>
        <w:rPr>
          <w:sz w:val="23"/>
          <w:szCs w:val="23"/>
        </w:rPr>
      </w:pPr>
      <w:r w:rsidRPr="00457771">
        <w:rPr>
          <w:sz w:val="23"/>
          <w:szCs w:val="23"/>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457771">
        <w:rPr>
          <w:sz w:val="23"/>
          <w:szCs w:val="23"/>
        </w:rPr>
        <w:t>т.ч</w:t>
      </w:r>
      <w:proofErr w:type="spellEnd"/>
      <w:r w:rsidRPr="00457771">
        <w:rPr>
          <w:sz w:val="23"/>
          <w:szCs w:val="23"/>
        </w:rPr>
        <w:t>. имущества, материалов, оборудования, строительной техники, инструментов.</w:t>
      </w:r>
    </w:p>
    <w:p w:rsidR="00CA1FE4" w:rsidRPr="00457771" w:rsidRDefault="00CA1FE4" w:rsidP="00CA1FE4">
      <w:pPr>
        <w:jc w:val="center"/>
        <w:rPr>
          <w:b/>
          <w:sz w:val="23"/>
          <w:szCs w:val="23"/>
        </w:rPr>
      </w:pPr>
      <w:r w:rsidRPr="00457771">
        <w:rPr>
          <w:b/>
          <w:sz w:val="23"/>
          <w:szCs w:val="23"/>
        </w:rPr>
        <w:t>10. СТРАХОВАНИЕ ОТВЕТСТВЕННОСТИ ПОДРЯДЧИКА</w:t>
      </w:r>
    </w:p>
    <w:p w:rsidR="00CA1FE4" w:rsidRPr="00457771" w:rsidRDefault="00CA1FE4" w:rsidP="00CA1FE4">
      <w:pPr>
        <w:numPr>
          <w:ilvl w:val="1"/>
          <w:numId w:val="28"/>
        </w:numPr>
        <w:tabs>
          <w:tab w:val="left" w:pos="1134"/>
        </w:tabs>
        <w:autoSpaceDE w:val="0"/>
        <w:autoSpaceDN w:val="0"/>
        <w:adjustRightInd w:val="0"/>
        <w:ind w:left="0" w:firstLine="709"/>
        <w:jc w:val="both"/>
        <w:rPr>
          <w:sz w:val="23"/>
          <w:szCs w:val="23"/>
        </w:rPr>
      </w:pPr>
      <w:r w:rsidRPr="00457771">
        <w:rPr>
          <w:sz w:val="23"/>
          <w:szCs w:val="23"/>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CA1FE4" w:rsidRPr="00457771" w:rsidRDefault="00CA1FE4" w:rsidP="00CA1FE4">
      <w:pPr>
        <w:widowControl w:val="0"/>
        <w:numPr>
          <w:ilvl w:val="1"/>
          <w:numId w:val="28"/>
        </w:numPr>
        <w:tabs>
          <w:tab w:val="left" w:pos="1276"/>
        </w:tabs>
        <w:autoSpaceDE w:val="0"/>
        <w:autoSpaceDN w:val="0"/>
        <w:adjustRightInd w:val="0"/>
        <w:ind w:left="0" w:right="-144" w:firstLine="709"/>
        <w:jc w:val="both"/>
        <w:rPr>
          <w:sz w:val="23"/>
          <w:szCs w:val="23"/>
        </w:rPr>
      </w:pPr>
      <w:r w:rsidRPr="00457771">
        <w:rPr>
          <w:sz w:val="23"/>
          <w:szCs w:val="23"/>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CA1FE4" w:rsidRPr="00457771" w:rsidRDefault="00CA1FE4" w:rsidP="00CA1FE4">
      <w:pPr>
        <w:tabs>
          <w:tab w:val="left" w:pos="709"/>
        </w:tabs>
        <w:autoSpaceDE w:val="0"/>
        <w:autoSpaceDN w:val="0"/>
        <w:adjustRightInd w:val="0"/>
        <w:jc w:val="both"/>
        <w:rPr>
          <w:sz w:val="23"/>
          <w:szCs w:val="23"/>
        </w:rPr>
      </w:pPr>
      <w:r w:rsidRPr="00457771">
        <w:rPr>
          <w:sz w:val="23"/>
          <w:szCs w:val="23"/>
        </w:rPr>
        <w:lastRenderedPageBreak/>
        <w:t>1) вред жизни и/или здоровью третьих лиц (смерть, болезнь граждан, причинение им телесных повреждений);</w:t>
      </w:r>
    </w:p>
    <w:p w:rsidR="00CA1FE4" w:rsidRPr="00457771" w:rsidRDefault="00CA1FE4" w:rsidP="00CA1FE4">
      <w:pPr>
        <w:tabs>
          <w:tab w:val="left" w:pos="709"/>
        </w:tabs>
        <w:autoSpaceDE w:val="0"/>
        <w:autoSpaceDN w:val="0"/>
        <w:adjustRightInd w:val="0"/>
        <w:jc w:val="both"/>
        <w:rPr>
          <w:sz w:val="23"/>
          <w:szCs w:val="23"/>
        </w:rPr>
      </w:pPr>
      <w:r w:rsidRPr="00457771">
        <w:rPr>
          <w:sz w:val="23"/>
          <w:szCs w:val="23"/>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CA1FE4" w:rsidRPr="00457771" w:rsidRDefault="00CA1FE4" w:rsidP="00CA1FE4">
      <w:pPr>
        <w:widowControl w:val="0"/>
        <w:numPr>
          <w:ilvl w:val="1"/>
          <w:numId w:val="28"/>
        </w:numPr>
        <w:tabs>
          <w:tab w:val="left" w:pos="1276"/>
        </w:tabs>
        <w:autoSpaceDE w:val="0"/>
        <w:autoSpaceDN w:val="0"/>
        <w:adjustRightInd w:val="0"/>
        <w:ind w:left="0" w:right="-144" w:firstLine="709"/>
        <w:jc w:val="both"/>
        <w:rPr>
          <w:sz w:val="23"/>
          <w:szCs w:val="23"/>
        </w:rPr>
      </w:pPr>
      <w:r w:rsidRPr="00457771">
        <w:rPr>
          <w:sz w:val="23"/>
          <w:szCs w:val="23"/>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CA1FE4" w:rsidRPr="00457771" w:rsidRDefault="00CA1FE4" w:rsidP="00CA1FE4">
      <w:pPr>
        <w:widowControl w:val="0"/>
        <w:numPr>
          <w:ilvl w:val="1"/>
          <w:numId w:val="28"/>
        </w:numPr>
        <w:tabs>
          <w:tab w:val="left" w:pos="1276"/>
        </w:tabs>
        <w:autoSpaceDE w:val="0"/>
        <w:autoSpaceDN w:val="0"/>
        <w:adjustRightInd w:val="0"/>
        <w:ind w:left="0" w:right="-144" w:firstLine="709"/>
        <w:jc w:val="both"/>
        <w:rPr>
          <w:sz w:val="23"/>
          <w:szCs w:val="23"/>
        </w:rPr>
      </w:pPr>
      <w:r w:rsidRPr="00457771">
        <w:rPr>
          <w:sz w:val="23"/>
          <w:szCs w:val="23"/>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CA1FE4" w:rsidRPr="00457771" w:rsidRDefault="00CA1FE4" w:rsidP="00CA1FE4">
      <w:pPr>
        <w:numPr>
          <w:ilvl w:val="1"/>
          <w:numId w:val="28"/>
        </w:numPr>
        <w:tabs>
          <w:tab w:val="left" w:pos="1134"/>
        </w:tabs>
        <w:autoSpaceDE w:val="0"/>
        <w:autoSpaceDN w:val="0"/>
        <w:adjustRightInd w:val="0"/>
        <w:ind w:left="0" w:firstLine="709"/>
        <w:jc w:val="both"/>
        <w:rPr>
          <w:sz w:val="23"/>
          <w:szCs w:val="23"/>
        </w:rPr>
      </w:pPr>
      <w:r w:rsidRPr="00457771">
        <w:rPr>
          <w:sz w:val="23"/>
          <w:szCs w:val="23"/>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CA1FE4" w:rsidRPr="00457771" w:rsidRDefault="00CA1FE4" w:rsidP="00CA1FE4">
      <w:pPr>
        <w:numPr>
          <w:ilvl w:val="1"/>
          <w:numId w:val="28"/>
        </w:numPr>
        <w:tabs>
          <w:tab w:val="left" w:pos="1134"/>
        </w:tabs>
        <w:autoSpaceDE w:val="0"/>
        <w:autoSpaceDN w:val="0"/>
        <w:adjustRightInd w:val="0"/>
        <w:ind w:left="0" w:firstLine="709"/>
        <w:jc w:val="both"/>
        <w:rPr>
          <w:sz w:val="23"/>
          <w:szCs w:val="23"/>
        </w:rPr>
      </w:pPr>
      <w:r w:rsidRPr="00457771">
        <w:rPr>
          <w:sz w:val="23"/>
          <w:szCs w:val="23"/>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CA1FE4" w:rsidRPr="00457771" w:rsidRDefault="00CA1FE4" w:rsidP="00CA1FE4">
      <w:pPr>
        <w:numPr>
          <w:ilvl w:val="1"/>
          <w:numId w:val="28"/>
        </w:numPr>
        <w:tabs>
          <w:tab w:val="left" w:pos="1134"/>
        </w:tabs>
        <w:autoSpaceDE w:val="0"/>
        <w:autoSpaceDN w:val="0"/>
        <w:adjustRightInd w:val="0"/>
        <w:ind w:left="0" w:firstLine="709"/>
        <w:jc w:val="both"/>
        <w:rPr>
          <w:sz w:val="23"/>
          <w:szCs w:val="23"/>
        </w:rPr>
      </w:pPr>
      <w:r w:rsidRPr="00457771">
        <w:rPr>
          <w:sz w:val="23"/>
          <w:szCs w:val="23"/>
        </w:rPr>
        <w:t xml:space="preserve">Подрядчик обязан соблюдать условия договора страхования. </w:t>
      </w:r>
    </w:p>
    <w:p w:rsidR="00CA1FE4" w:rsidRPr="00457771" w:rsidRDefault="00CA1FE4" w:rsidP="00CA1FE4">
      <w:pPr>
        <w:numPr>
          <w:ilvl w:val="1"/>
          <w:numId w:val="28"/>
        </w:numPr>
        <w:tabs>
          <w:tab w:val="left" w:pos="1134"/>
        </w:tabs>
        <w:autoSpaceDE w:val="0"/>
        <w:autoSpaceDN w:val="0"/>
        <w:adjustRightInd w:val="0"/>
        <w:ind w:left="0" w:firstLine="709"/>
        <w:jc w:val="both"/>
        <w:rPr>
          <w:sz w:val="23"/>
          <w:szCs w:val="23"/>
        </w:rPr>
      </w:pPr>
      <w:r w:rsidRPr="00457771">
        <w:rPr>
          <w:sz w:val="23"/>
          <w:szCs w:val="23"/>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CA1FE4" w:rsidRPr="00457771" w:rsidRDefault="00CA1FE4" w:rsidP="00CA1FE4">
      <w:pPr>
        <w:numPr>
          <w:ilvl w:val="1"/>
          <w:numId w:val="28"/>
        </w:numPr>
        <w:tabs>
          <w:tab w:val="left" w:pos="1134"/>
        </w:tabs>
        <w:autoSpaceDE w:val="0"/>
        <w:autoSpaceDN w:val="0"/>
        <w:adjustRightInd w:val="0"/>
        <w:ind w:left="0" w:firstLine="709"/>
        <w:jc w:val="both"/>
        <w:rPr>
          <w:sz w:val="23"/>
          <w:szCs w:val="23"/>
        </w:rPr>
      </w:pPr>
      <w:r w:rsidRPr="00457771">
        <w:rPr>
          <w:sz w:val="23"/>
          <w:szCs w:val="23"/>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CA1FE4" w:rsidRPr="00457771" w:rsidRDefault="00CA1FE4" w:rsidP="00CA1FE4">
      <w:pPr>
        <w:numPr>
          <w:ilvl w:val="1"/>
          <w:numId w:val="28"/>
        </w:numPr>
        <w:tabs>
          <w:tab w:val="left" w:pos="1134"/>
        </w:tabs>
        <w:autoSpaceDE w:val="0"/>
        <w:autoSpaceDN w:val="0"/>
        <w:adjustRightInd w:val="0"/>
        <w:ind w:left="0" w:firstLine="709"/>
        <w:jc w:val="both"/>
        <w:rPr>
          <w:sz w:val="23"/>
          <w:szCs w:val="23"/>
        </w:rPr>
      </w:pPr>
      <w:r w:rsidRPr="00457771">
        <w:rPr>
          <w:sz w:val="23"/>
          <w:szCs w:val="23"/>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CA1FE4" w:rsidRPr="00457771" w:rsidRDefault="00CA1FE4" w:rsidP="00CA1FE4">
      <w:pPr>
        <w:jc w:val="center"/>
        <w:rPr>
          <w:b/>
          <w:sz w:val="23"/>
          <w:szCs w:val="23"/>
        </w:rPr>
      </w:pPr>
      <w:r w:rsidRPr="00457771">
        <w:rPr>
          <w:b/>
          <w:sz w:val="23"/>
          <w:szCs w:val="23"/>
        </w:rPr>
        <w:t>11. ОБЕСПЕЧЕНИЕ ИСПОЛНЕНИЯ ДОГОВОРА</w:t>
      </w:r>
    </w:p>
    <w:p w:rsidR="00CA1FE4" w:rsidRPr="00457771" w:rsidRDefault="00CA1FE4" w:rsidP="00CA1FE4">
      <w:pPr>
        <w:widowControl w:val="0"/>
        <w:numPr>
          <w:ilvl w:val="1"/>
          <w:numId w:val="37"/>
        </w:numPr>
        <w:autoSpaceDE w:val="0"/>
        <w:autoSpaceDN w:val="0"/>
        <w:adjustRightInd w:val="0"/>
        <w:ind w:left="0" w:firstLine="709"/>
        <w:jc w:val="both"/>
        <w:rPr>
          <w:sz w:val="23"/>
          <w:szCs w:val="23"/>
        </w:rPr>
      </w:pPr>
      <w:r w:rsidRPr="00457771">
        <w:rPr>
          <w:sz w:val="23"/>
          <w:szCs w:val="23"/>
        </w:rPr>
        <w:t xml:space="preserve">Подрядчик по своему усмотрению выбирает один из следующих способов обеспечения исполнения договора: </w:t>
      </w:r>
    </w:p>
    <w:p w:rsidR="00CA1FE4" w:rsidRPr="00457771" w:rsidRDefault="00CA1FE4" w:rsidP="00CA1FE4">
      <w:pPr>
        <w:widowControl w:val="0"/>
        <w:numPr>
          <w:ilvl w:val="2"/>
          <w:numId w:val="38"/>
        </w:numPr>
        <w:autoSpaceDE w:val="0"/>
        <w:autoSpaceDN w:val="0"/>
        <w:adjustRightInd w:val="0"/>
        <w:ind w:left="0" w:firstLine="709"/>
        <w:jc w:val="both"/>
        <w:rPr>
          <w:sz w:val="23"/>
          <w:szCs w:val="23"/>
        </w:rPr>
      </w:pPr>
      <w:r w:rsidRPr="00457771">
        <w:rPr>
          <w:sz w:val="23"/>
          <w:szCs w:val="23"/>
        </w:rPr>
        <w:t>безотзывная банковская гарантия, выданная кредитной организацией;</w:t>
      </w:r>
    </w:p>
    <w:p w:rsidR="00CA1FE4" w:rsidRPr="00457771" w:rsidRDefault="00CA1FE4" w:rsidP="00CA1FE4">
      <w:pPr>
        <w:widowControl w:val="0"/>
        <w:numPr>
          <w:ilvl w:val="2"/>
          <w:numId w:val="38"/>
        </w:numPr>
        <w:autoSpaceDE w:val="0"/>
        <w:autoSpaceDN w:val="0"/>
        <w:adjustRightInd w:val="0"/>
        <w:ind w:left="0" w:firstLine="709"/>
        <w:jc w:val="both"/>
        <w:rPr>
          <w:sz w:val="23"/>
          <w:szCs w:val="23"/>
        </w:rPr>
      </w:pPr>
      <w:r w:rsidRPr="00457771">
        <w:rPr>
          <w:sz w:val="23"/>
          <w:szCs w:val="23"/>
        </w:rPr>
        <w:t>передача Заказчику денежных средств.</w:t>
      </w:r>
    </w:p>
    <w:p w:rsidR="00CA1FE4" w:rsidRPr="00457771" w:rsidRDefault="00CA1FE4" w:rsidP="00CA1FE4">
      <w:pPr>
        <w:widowControl w:val="0"/>
        <w:numPr>
          <w:ilvl w:val="1"/>
          <w:numId w:val="37"/>
        </w:numPr>
        <w:autoSpaceDE w:val="0"/>
        <w:autoSpaceDN w:val="0"/>
        <w:adjustRightInd w:val="0"/>
        <w:ind w:left="0" w:firstLine="709"/>
        <w:jc w:val="both"/>
        <w:rPr>
          <w:sz w:val="23"/>
          <w:szCs w:val="23"/>
        </w:rPr>
      </w:pPr>
      <w:r w:rsidRPr="00457771">
        <w:rPr>
          <w:sz w:val="23"/>
          <w:szCs w:val="23"/>
        </w:rPr>
        <w:t>Размер обеспечения исполнения Договора составляет __________ руб.</w:t>
      </w:r>
    </w:p>
    <w:p w:rsidR="00CA1FE4" w:rsidRPr="00457771" w:rsidRDefault="00CA1FE4" w:rsidP="00CA1FE4">
      <w:pPr>
        <w:widowControl w:val="0"/>
        <w:numPr>
          <w:ilvl w:val="1"/>
          <w:numId w:val="37"/>
        </w:numPr>
        <w:autoSpaceDE w:val="0"/>
        <w:autoSpaceDN w:val="0"/>
        <w:adjustRightInd w:val="0"/>
        <w:ind w:left="0" w:firstLine="709"/>
        <w:jc w:val="both"/>
        <w:rPr>
          <w:sz w:val="23"/>
          <w:szCs w:val="23"/>
        </w:rPr>
      </w:pPr>
      <w:r w:rsidRPr="00457771">
        <w:rPr>
          <w:sz w:val="23"/>
          <w:szCs w:val="23"/>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CA1FE4" w:rsidRPr="00457771" w:rsidRDefault="00CA1FE4" w:rsidP="00CA1FE4">
      <w:pPr>
        <w:numPr>
          <w:ilvl w:val="2"/>
          <w:numId w:val="39"/>
        </w:numPr>
        <w:tabs>
          <w:tab w:val="left" w:pos="1080"/>
        </w:tabs>
        <w:ind w:left="0" w:firstLine="709"/>
        <w:jc w:val="both"/>
        <w:rPr>
          <w:color w:val="000000"/>
          <w:sz w:val="23"/>
          <w:szCs w:val="23"/>
        </w:rPr>
      </w:pPr>
      <w:r w:rsidRPr="00457771">
        <w:rPr>
          <w:color w:val="000000"/>
          <w:sz w:val="23"/>
          <w:szCs w:val="23"/>
        </w:rPr>
        <w:t>Банковская гарантия должна быть безотзывной.</w:t>
      </w:r>
    </w:p>
    <w:p w:rsidR="00CA1FE4" w:rsidRPr="00457771" w:rsidRDefault="00CA1FE4" w:rsidP="00CA1FE4">
      <w:pPr>
        <w:numPr>
          <w:ilvl w:val="2"/>
          <w:numId w:val="39"/>
        </w:numPr>
        <w:tabs>
          <w:tab w:val="left" w:pos="1080"/>
        </w:tabs>
        <w:ind w:left="0" w:firstLine="709"/>
        <w:jc w:val="both"/>
        <w:rPr>
          <w:color w:val="000000"/>
          <w:sz w:val="23"/>
          <w:szCs w:val="23"/>
        </w:rPr>
      </w:pPr>
      <w:r w:rsidRPr="00457771">
        <w:rPr>
          <w:color w:val="000000"/>
          <w:sz w:val="23"/>
          <w:szCs w:val="23"/>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Pr="00457771">
        <w:rPr>
          <w:sz w:val="23"/>
          <w:szCs w:val="23"/>
        </w:rPr>
        <w:t>_____________ руб</w:t>
      </w:r>
      <w:r w:rsidRPr="00457771">
        <w:rPr>
          <w:color w:val="000000"/>
          <w:sz w:val="23"/>
          <w:szCs w:val="23"/>
        </w:rPr>
        <w:t>.</w:t>
      </w:r>
    </w:p>
    <w:p w:rsidR="00CA1FE4" w:rsidRPr="00457771" w:rsidRDefault="00CA1FE4" w:rsidP="00CA1FE4">
      <w:pPr>
        <w:numPr>
          <w:ilvl w:val="2"/>
          <w:numId w:val="39"/>
        </w:numPr>
        <w:tabs>
          <w:tab w:val="left" w:pos="1080"/>
        </w:tabs>
        <w:ind w:left="0" w:firstLine="709"/>
        <w:jc w:val="both"/>
        <w:rPr>
          <w:color w:val="000000"/>
          <w:sz w:val="23"/>
          <w:szCs w:val="23"/>
        </w:rPr>
      </w:pPr>
      <w:r w:rsidRPr="00457771">
        <w:rPr>
          <w:color w:val="000000"/>
          <w:sz w:val="23"/>
          <w:szCs w:val="23"/>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CA1FE4" w:rsidRPr="00457771" w:rsidRDefault="00CA1FE4" w:rsidP="00CA1FE4">
      <w:pPr>
        <w:numPr>
          <w:ilvl w:val="2"/>
          <w:numId w:val="39"/>
        </w:numPr>
        <w:tabs>
          <w:tab w:val="left" w:pos="1080"/>
        </w:tabs>
        <w:ind w:left="0" w:firstLine="708"/>
        <w:jc w:val="both"/>
        <w:rPr>
          <w:color w:val="000000"/>
          <w:sz w:val="23"/>
          <w:szCs w:val="23"/>
        </w:rPr>
      </w:pPr>
      <w:r w:rsidRPr="00457771">
        <w:rPr>
          <w:color w:val="000000"/>
          <w:sz w:val="23"/>
          <w:szCs w:val="23"/>
        </w:rPr>
        <w:t xml:space="preserve">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w:t>
      </w:r>
      <w:r w:rsidRPr="00457771">
        <w:rPr>
          <w:color w:val="000000"/>
          <w:sz w:val="23"/>
          <w:szCs w:val="23"/>
        </w:rPr>
        <w:lastRenderedPageBreak/>
        <w:t>гарантии не должно быть установлено дополнительных обязанностей для Заказчика, в том числе подавать претензию, обращаться в суд и т.д.</w:t>
      </w:r>
    </w:p>
    <w:p w:rsidR="00CA1FE4" w:rsidRPr="00457771" w:rsidRDefault="00CA1FE4" w:rsidP="00CA1FE4">
      <w:pPr>
        <w:numPr>
          <w:ilvl w:val="2"/>
          <w:numId w:val="39"/>
        </w:numPr>
        <w:tabs>
          <w:tab w:val="left" w:pos="1080"/>
        </w:tabs>
        <w:ind w:left="0" w:firstLine="708"/>
        <w:jc w:val="both"/>
        <w:rPr>
          <w:color w:val="000000"/>
          <w:sz w:val="23"/>
          <w:szCs w:val="23"/>
        </w:rPr>
      </w:pPr>
      <w:r w:rsidRPr="00457771">
        <w:rPr>
          <w:color w:val="000000"/>
          <w:sz w:val="23"/>
          <w:szCs w:val="23"/>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CA1FE4" w:rsidRPr="00457771" w:rsidRDefault="00CA1FE4" w:rsidP="00CA1FE4">
      <w:pPr>
        <w:numPr>
          <w:ilvl w:val="2"/>
          <w:numId w:val="39"/>
        </w:numPr>
        <w:tabs>
          <w:tab w:val="left" w:pos="1080"/>
        </w:tabs>
        <w:ind w:left="0" w:firstLine="708"/>
        <w:jc w:val="both"/>
        <w:rPr>
          <w:color w:val="000000"/>
          <w:sz w:val="23"/>
          <w:szCs w:val="23"/>
        </w:rPr>
      </w:pPr>
      <w:r w:rsidRPr="00457771">
        <w:rPr>
          <w:color w:val="000000"/>
          <w:sz w:val="23"/>
          <w:szCs w:val="23"/>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CA1FE4" w:rsidRPr="00457771" w:rsidRDefault="00CA1FE4" w:rsidP="00CA1FE4">
      <w:pPr>
        <w:numPr>
          <w:ilvl w:val="2"/>
          <w:numId w:val="39"/>
        </w:numPr>
        <w:tabs>
          <w:tab w:val="left" w:pos="1080"/>
        </w:tabs>
        <w:ind w:left="0" w:firstLine="708"/>
        <w:jc w:val="both"/>
        <w:rPr>
          <w:color w:val="000000"/>
          <w:sz w:val="23"/>
          <w:szCs w:val="23"/>
        </w:rPr>
      </w:pPr>
      <w:r w:rsidRPr="00457771">
        <w:rPr>
          <w:color w:val="000000"/>
          <w:sz w:val="23"/>
          <w:szCs w:val="23"/>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A1FE4" w:rsidRPr="00457771" w:rsidRDefault="00CA1FE4" w:rsidP="00CA1FE4">
      <w:pPr>
        <w:numPr>
          <w:ilvl w:val="2"/>
          <w:numId w:val="39"/>
        </w:numPr>
        <w:tabs>
          <w:tab w:val="left" w:pos="1080"/>
        </w:tabs>
        <w:ind w:left="0" w:firstLine="709"/>
        <w:jc w:val="both"/>
        <w:rPr>
          <w:color w:val="000000"/>
          <w:sz w:val="23"/>
          <w:szCs w:val="23"/>
        </w:rPr>
      </w:pPr>
      <w:r w:rsidRPr="00457771">
        <w:rPr>
          <w:color w:val="000000"/>
          <w:sz w:val="23"/>
          <w:szCs w:val="23"/>
        </w:rPr>
        <w:t>Срок дейс</w:t>
      </w:r>
      <w:r w:rsidR="00574610" w:rsidRPr="00457771">
        <w:rPr>
          <w:color w:val="000000"/>
          <w:sz w:val="23"/>
          <w:szCs w:val="23"/>
        </w:rPr>
        <w:t>твия банковской гарантии - до 31</w:t>
      </w:r>
      <w:r w:rsidRPr="00457771">
        <w:rPr>
          <w:color w:val="000000"/>
          <w:sz w:val="23"/>
          <w:szCs w:val="23"/>
        </w:rPr>
        <w:t>.</w:t>
      </w:r>
      <w:r w:rsidR="00574610" w:rsidRPr="00457771">
        <w:rPr>
          <w:color w:val="000000"/>
          <w:sz w:val="23"/>
          <w:szCs w:val="23"/>
        </w:rPr>
        <w:t>01</w:t>
      </w:r>
      <w:r w:rsidRPr="00457771">
        <w:rPr>
          <w:color w:val="000000"/>
          <w:sz w:val="23"/>
          <w:szCs w:val="23"/>
        </w:rPr>
        <w:t>.201</w:t>
      </w:r>
      <w:r w:rsidR="00574610" w:rsidRPr="00457771">
        <w:rPr>
          <w:color w:val="000000"/>
          <w:sz w:val="23"/>
          <w:szCs w:val="23"/>
        </w:rPr>
        <w:t>6</w:t>
      </w:r>
      <w:r w:rsidRPr="00457771">
        <w:rPr>
          <w:color w:val="000000"/>
          <w:sz w:val="23"/>
          <w:szCs w:val="23"/>
        </w:rPr>
        <w:t xml:space="preserve"> года.</w:t>
      </w:r>
    </w:p>
    <w:p w:rsidR="00CA1FE4" w:rsidRPr="00457771" w:rsidRDefault="00CA1FE4" w:rsidP="00CA1FE4">
      <w:pPr>
        <w:numPr>
          <w:ilvl w:val="2"/>
          <w:numId w:val="39"/>
        </w:numPr>
        <w:tabs>
          <w:tab w:val="left" w:pos="1080"/>
          <w:tab w:val="left" w:pos="1560"/>
        </w:tabs>
        <w:ind w:left="0" w:firstLine="708"/>
        <w:jc w:val="both"/>
        <w:rPr>
          <w:color w:val="000000"/>
          <w:sz w:val="23"/>
          <w:szCs w:val="23"/>
        </w:rPr>
      </w:pPr>
      <w:r w:rsidRPr="00457771">
        <w:rPr>
          <w:color w:val="000000"/>
          <w:sz w:val="23"/>
          <w:szCs w:val="23"/>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CA1FE4" w:rsidRPr="00457771" w:rsidRDefault="00CA1FE4" w:rsidP="00CA1FE4">
      <w:pPr>
        <w:numPr>
          <w:ilvl w:val="2"/>
          <w:numId w:val="39"/>
        </w:numPr>
        <w:tabs>
          <w:tab w:val="left" w:pos="1080"/>
          <w:tab w:val="left" w:pos="1560"/>
        </w:tabs>
        <w:ind w:left="0" w:firstLine="708"/>
        <w:jc w:val="both"/>
        <w:rPr>
          <w:color w:val="000000"/>
          <w:sz w:val="23"/>
          <w:szCs w:val="23"/>
        </w:rPr>
      </w:pPr>
      <w:r w:rsidRPr="00457771">
        <w:rPr>
          <w:color w:val="000000"/>
          <w:sz w:val="23"/>
          <w:szCs w:val="23"/>
        </w:rPr>
        <w:t xml:space="preserve">Подпись на банковской гарантии должна быть расшифрована с указанием должности лица, подписавшего банковскую гарантию. </w:t>
      </w:r>
    </w:p>
    <w:p w:rsidR="00CA1FE4" w:rsidRPr="00457771" w:rsidRDefault="00CA1FE4" w:rsidP="00CA1FE4">
      <w:pPr>
        <w:numPr>
          <w:ilvl w:val="2"/>
          <w:numId w:val="39"/>
        </w:numPr>
        <w:tabs>
          <w:tab w:val="left" w:pos="1080"/>
          <w:tab w:val="left" w:pos="1560"/>
        </w:tabs>
        <w:ind w:left="0" w:firstLine="708"/>
        <w:jc w:val="both"/>
        <w:rPr>
          <w:color w:val="000000"/>
          <w:sz w:val="23"/>
          <w:szCs w:val="23"/>
        </w:rPr>
      </w:pPr>
      <w:r w:rsidRPr="00457771">
        <w:rPr>
          <w:color w:val="000000"/>
          <w:sz w:val="23"/>
          <w:szCs w:val="23"/>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CA1FE4" w:rsidRPr="00457771" w:rsidRDefault="00CA1FE4" w:rsidP="00CA1FE4">
      <w:pPr>
        <w:numPr>
          <w:ilvl w:val="1"/>
          <w:numId w:val="37"/>
        </w:numPr>
        <w:tabs>
          <w:tab w:val="left" w:pos="1080"/>
          <w:tab w:val="left" w:pos="1276"/>
        </w:tabs>
        <w:ind w:left="0" w:firstLine="708"/>
        <w:jc w:val="both"/>
        <w:rPr>
          <w:color w:val="000000"/>
          <w:sz w:val="23"/>
          <w:szCs w:val="23"/>
        </w:rPr>
      </w:pPr>
      <w:r w:rsidRPr="00457771">
        <w:rPr>
          <w:sz w:val="23"/>
          <w:szCs w:val="23"/>
        </w:rPr>
        <w:t xml:space="preserve">Порядок предоставления обеспечения и требования к обеспечению исполнения настоящего Договора, предоставленного в форме денежных средств: </w:t>
      </w:r>
    </w:p>
    <w:p w:rsidR="00CA1FE4" w:rsidRPr="00457771" w:rsidRDefault="00CA1FE4" w:rsidP="00CA1FE4">
      <w:pPr>
        <w:numPr>
          <w:ilvl w:val="2"/>
          <w:numId w:val="40"/>
        </w:numPr>
        <w:ind w:left="0" w:firstLine="709"/>
        <w:jc w:val="both"/>
        <w:rPr>
          <w:b/>
          <w:color w:val="000000"/>
          <w:sz w:val="23"/>
          <w:szCs w:val="23"/>
        </w:rPr>
      </w:pPr>
      <w:r w:rsidRPr="00457771">
        <w:rPr>
          <w:color w:val="000000"/>
          <w:sz w:val="23"/>
          <w:szCs w:val="23"/>
        </w:rPr>
        <w:t xml:space="preserve">Денежные средства, вносимые как обеспечение исполнения настоящего Договора, должны быть перечислены по </w:t>
      </w:r>
      <w:r w:rsidRPr="00457771">
        <w:rPr>
          <w:bCs/>
          <w:color w:val="000000"/>
          <w:sz w:val="23"/>
          <w:szCs w:val="23"/>
        </w:rPr>
        <w:t>реквизитам</w:t>
      </w:r>
      <w:r w:rsidRPr="00457771">
        <w:rPr>
          <w:b/>
          <w:bCs/>
          <w:color w:val="000000"/>
          <w:sz w:val="23"/>
          <w:szCs w:val="23"/>
        </w:rPr>
        <w:t xml:space="preserve"> </w:t>
      </w:r>
      <w:r w:rsidRPr="00457771">
        <w:rPr>
          <w:color w:val="000000"/>
          <w:sz w:val="23"/>
          <w:szCs w:val="23"/>
        </w:rPr>
        <w:t>Заказчика:</w:t>
      </w:r>
      <w:r w:rsidRPr="00457771">
        <w:rPr>
          <w:b/>
          <w:color w:val="000000"/>
          <w:sz w:val="23"/>
          <w:szCs w:val="23"/>
        </w:rPr>
        <w:t xml:space="preserve"> </w:t>
      </w:r>
    </w:p>
    <w:p w:rsidR="00CA1FE4" w:rsidRPr="00457771" w:rsidRDefault="00CA1FE4" w:rsidP="00CA1FE4">
      <w:pPr>
        <w:pStyle w:val="ConsPlusNormal"/>
        <w:keepNext/>
        <w:ind w:left="709"/>
        <w:jc w:val="both"/>
        <w:outlineLvl w:val="1"/>
        <w:rPr>
          <w:rFonts w:ascii="Times New Roman" w:hAnsi="Times New Roman" w:cs="Times New Roman"/>
          <w:b/>
          <w:i/>
          <w:sz w:val="23"/>
          <w:szCs w:val="23"/>
        </w:rPr>
      </w:pPr>
      <w:r w:rsidRPr="00457771">
        <w:rPr>
          <w:rFonts w:ascii="Times New Roman" w:hAnsi="Times New Roman" w:cs="Times New Roman"/>
          <w:b/>
          <w:i/>
          <w:sz w:val="23"/>
          <w:szCs w:val="23"/>
        </w:rPr>
        <w:t xml:space="preserve">Фонд "Региональный фонд капитального ремонта многоквартирных домов Томской области". </w:t>
      </w:r>
    </w:p>
    <w:p w:rsidR="00CA1FE4" w:rsidRPr="00457771" w:rsidRDefault="00CA1FE4" w:rsidP="00CA1FE4">
      <w:pPr>
        <w:ind w:left="709" w:firstLine="0"/>
        <w:rPr>
          <w:rFonts w:eastAsia="Calibri"/>
          <w:b/>
          <w:i/>
          <w:sz w:val="23"/>
          <w:szCs w:val="23"/>
          <w:lang w:eastAsia="en-US"/>
        </w:rPr>
      </w:pPr>
      <w:r w:rsidRPr="00457771">
        <w:rPr>
          <w:rFonts w:eastAsia="Calibri"/>
          <w:b/>
          <w:i/>
          <w:sz w:val="23"/>
          <w:szCs w:val="23"/>
          <w:lang w:eastAsia="en-US"/>
        </w:rPr>
        <w:t>Наименование банка: Ф-л ГПБ (ОАО) в г. Томске</w:t>
      </w:r>
    </w:p>
    <w:p w:rsidR="00CA1FE4" w:rsidRPr="00457771" w:rsidRDefault="00CA1FE4" w:rsidP="00CA1FE4">
      <w:pPr>
        <w:ind w:left="709" w:firstLine="0"/>
        <w:rPr>
          <w:rFonts w:eastAsia="Calibri"/>
          <w:b/>
          <w:i/>
          <w:sz w:val="23"/>
          <w:szCs w:val="23"/>
          <w:lang w:eastAsia="en-US"/>
        </w:rPr>
      </w:pPr>
      <w:r w:rsidRPr="00457771">
        <w:rPr>
          <w:rFonts w:eastAsia="Calibri"/>
          <w:b/>
          <w:i/>
          <w:sz w:val="23"/>
          <w:szCs w:val="23"/>
          <w:lang w:eastAsia="en-US"/>
        </w:rPr>
        <w:t>БИК 046902758</w:t>
      </w:r>
    </w:p>
    <w:p w:rsidR="00CA1FE4" w:rsidRPr="00457771" w:rsidRDefault="00CA1FE4" w:rsidP="00CA1FE4">
      <w:pPr>
        <w:ind w:left="709" w:firstLine="0"/>
        <w:rPr>
          <w:rFonts w:eastAsia="Calibri"/>
          <w:b/>
          <w:i/>
          <w:sz w:val="23"/>
          <w:szCs w:val="23"/>
          <w:lang w:eastAsia="en-US"/>
        </w:rPr>
      </w:pPr>
      <w:r w:rsidRPr="00457771">
        <w:rPr>
          <w:rFonts w:eastAsia="Calibri"/>
          <w:b/>
          <w:i/>
          <w:sz w:val="23"/>
          <w:szCs w:val="23"/>
          <w:lang w:eastAsia="en-US"/>
        </w:rPr>
        <w:t xml:space="preserve">Корсчет 30101810800000000758 </w:t>
      </w:r>
    </w:p>
    <w:p w:rsidR="00CA1FE4" w:rsidRPr="00457771" w:rsidRDefault="00CA1FE4" w:rsidP="00CA1FE4">
      <w:pPr>
        <w:ind w:left="709" w:firstLine="0"/>
        <w:rPr>
          <w:rFonts w:eastAsia="Calibri"/>
          <w:b/>
          <w:i/>
          <w:sz w:val="23"/>
          <w:szCs w:val="23"/>
          <w:lang w:eastAsia="en-US"/>
        </w:rPr>
      </w:pPr>
      <w:r w:rsidRPr="00457771">
        <w:rPr>
          <w:rFonts w:eastAsia="Calibri"/>
          <w:b/>
          <w:i/>
          <w:sz w:val="23"/>
          <w:szCs w:val="23"/>
          <w:lang w:eastAsia="en-US"/>
        </w:rPr>
        <w:t>Расчетный счет 40603810310000012285</w:t>
      </w:r>
    </w:p>
    <w:p w:rsidR="00CA1FE4" w:rsidRPr="00457771" w:rsidRDefault="00CA1FE4" w:rsidP="00CA1FE4">
      <w:pPr>
        <w:ind w:left="709" w:firstLine="0"/>
        <w:jc w:val="both"/>
        <w:rPr>
          <w:b/>
          <w:bCs/>
          <w:i/>
          <w:color w:val="000000"/>
          <w:sz w:val="23"/>
          <w:szCs w:val="23"/>
        </w:rPr>
      </w:pPr>
      <w:r w:rsidRPr="00457771">
        <w:rPr>
          <w:b/>
          <w:i/>
          <w:sz w:val="23"/>
          <w:szCs w:val="23"/>
        </w:rPr>
        <w:t>Назначение</w:t>
      </w:r>
      <w:r w:rsidRPr="00457771">
        <w:rPr>
          <w:b/>
          <w:bCs/>
          <w:color w:val="000000"/>
          <w:sz w:val="23"/>
          <w:szCs w:val="23"/>
        </w:rPr>
        <w:t xml:space="preserve"> </w:t>
      </w:r>
      <w:r w:rsidRPr="00457771">
        <w:rPr>
          <w:b/>
          <w:bCs/>
          <w:i/>
          <w:color w:val="000000"/>
          <w:sz w:val="23"/>
          <w:szCs w:val="23"/>
        </w:rPr>
        <w:t>платежа: «Обеспечение исполнения договора подряда по замене лифтового оборудования пассажирских лифтов в многоквартирном доме, расположенном по адресу:</w:t>
      </w:r>
      <w:r w:rsidR="0091134B" w:rsidRPr="00457771">
        <w:rPr>
          <w:sz w:val="23"/>
          <w:szCs w:val="23"/>
        </w:rPr>
        <w:t xml:space="preserve"> </w:t>
      </w:r>
      <w:r w:rsidR="0091134B" w:rsidRPr="00457771">
        <w:rPr>
          <w:b/>
          <w:i/>
          <w:sz w:val="23"/>
          <w:szCs w:val="23"/>
        </w:rPr>
        <w:t xml:space="preserve">Томская область, г. Томск, </w:t>
      </w:r>
      <w:r w:rsidR="00457771" w:rsidRPr="00457771">
        <w:rPr>
          <w:b/>
          <w:i/>
          <w:sz w:val="23"/>
          <w:szCs w:val="23"/>
        </w:rPr>
        <w:t>тракт Иркутский, д. 200</w:t>
      </w:r>
      <w:r w:rsidRPr="00457771">
        <w:rPr>
          <w:b/>
          <w:bCs/>
          <w:i/>
          <w:color w:val="000000"/>
          <w:sz w:val="23"/>
          <w:szCs w:val="23"/>
        </w:rPr>
        <w:t xml:space="preserve">». </w:t>
      </w:r>
    </w:p>
    <w:p w:rsidR="00CA1FE4" w:rsidRPr="00457771" w:rsidRDefault="00CA1FE4" w:rsidP="00CA1FE4">
      <w:pPr>
        <w:numPr>
          <w:ilvl w:val="2"/>
          <w:numId w:val="40"/>
        </w:numPr>
        <w:ind w:left="0" w:firstLine="709"/>
        <w:jc w:val="both"/>
        <w:rPr>
          <w:color w:val="000000"/>
          <w:sz w:val="23"/>
          <w:szCs w:val="23"/>
        </w:rPr>
      </w:pPr>
      <w:r w:rsidRPr="00457771">
        <w:rPr>
          <w:color w:val="000000"/>
          <w:sz w:val="23"/>
          <w:szCs w:val="23"/>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CA1FE4" w:rsidRPr="00457771" w:rsidRDefault="00CA1FE4" w:rsidP="00CA1FE4">
      <w:pPr>
        <w:numPr>
          <w:ilvl w:val="2"/>
          <w:numId w:val="40"/>
        </w:numPr>
        <w:ind w:left="0" w:firstLine="709"/>
        <w:jc w:val="both"/>
        <w:rPr>
          <w:color w:val="000000"/>
          <w:sz w:val="23"/>
          <w:szCs w:val="23"/>
        </w:rPr>
      </w:pPr>
      <w:r w:rsidRPr="00457771">
        <w:rPr>
          <w:color w:val="000000"/>
          <w:sz w:val="23"/>
          <w:szCs w:val="23"/>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CA1FE4" w:rsidRPr="00457771" w:rsidRDefault="00CA1FE4" w:rsidP="00CA1FE4">
      <w:pPr>
        <w:widowControl w:val="0"/>
        <w:numPr>
          <w:ilvl w:val="2"/>
          <w:numId w:val="40"/>
        </w:numPr>
        <w:autoSpaceDE w:val="0"/>
        <w:autoSpaceDN w:val="0"/>
        <w:adjustRightInd w:val="0"/>
        <w:ind w:left="0" w:firstLine="709"/>
        <w:jc w:val="both"/>
        <w:rPr>
          <w:sz w:val="23"/>
          <w:szCs w:val="23"/>
        </w:rPr>
      </w:pPr>
      <w:r w:rsidRPr="00457771">
        <w:rPr>
          <w:sz w:val="23"/>
          <w:szCs w:val="23"/>
        </w:rPr>
        <w:t xml:space="preserve">Обязательства принципала, надлежащее исполнение которых обеспечивается банковской гарантией и денежными средствами: </w:t>
      </w:r>
    </w:p>
    <w:p w:rsidR="00CA1FE4" w:rsidRPr="00457771" w:rsidRDefault="00CA1FE4" w:rsidP="00CA1FE4">
      <w:pPr>
        <w:widowControl w:val="0"/>
        <w:autoSpaceDE w:val="0"/>
        <w:autoSpaceDN w:val="0"/>
        <w:adjustRightInd w:val="0"/>
        <w:jc w:val="both"/>
        <w:rPr>
          <w:sz w:val="23"/>
          <w:szCs w:val="23"/>
        </w:rPr>
      </w:pPr>
      <w:r w:rsidRPr="00457771">
        <w:rPr>
          <w:sz w:val="23"/>
          <w:szCs w:val="23"/>
        </w:rPr>
        <w:t>- выполнение работ по капитальному ремонту общего имущества (замена лифтового оборудования пассажирских лифтов) многоквартирного дома, расположенного по адресу:</w:t>
      </w:r>
      <w:r w:rsidR="00D519EC" w:rsidRPr="00457771">
        <w:rPr>
          <w:sz w:val="23"/>
          <w:szCs w:val="23"/>
        </w:rPr>
        <w:t xml:space="preserve"> Томская область, г. Томск, </w:t>
      </w:r>
      <w:r w:rsidR="00457771" w:rsidRPr="00457771">
        <w:rPr>
          <w:sz w:val="23"/>
          <w:szCs w:val="23"/>
        </w:rPr>
        <w:t xml:space="preserve">тракт Иркутский, д. 200 </w:t>
      </w:r>
      <w:r w:rsidRPr="00457771">
        <w:rPr>
          <w:sz w:val="23"/>
          <w:szCs w:val="23"/>
        </w:rPr>
        <w:t>в полном объеме;</w:t>
      </w:r>
    </w:p>
    <w:p w:rsidR="00CA1FE4" w:rsidRPr="00457771" w:rsidRDefault="00CA1FE4" w:rsidP="00CA1FE4">
      <w:pPr>
        <w:widowControl w:val="0"/>
        <w:autoSpaceDE w:val="0"/>
        <w:autoSpaceDN w:val="0"/>
        <w:adjustRightInd w:val="0"/>
        <w:jc w:val="both"/>
        <w:rPr>
          <w:sz w:val="23"/>
          <w:szCs w:val="23"/>
        </w:rPr>
      </w:pPr>
      <w:r w:rsidRPr="00457771">
        <w:rPr>
          <w:sz w:val="23"/>
          <w:szCs w:val="23"/>
        </w:rPr>
        <w:t>- уплата неустойки (пени, штрафов).</w:t>
      </w:r>
    </w:p>
    <w:p w:rsidR="00CA1FE4" w:rsidRPr="00457771" w:rsidRDefault="00CA1FE4" w:rsidP="00CA1FE4">
      <w:pPr>
        <w:widowControl w:val="0"/>
        <w:numPr>
          <w:ilvl w:val="2"/>
          <w:numId w:val="40"/>
        </w:numPr>
        <w:autoSpaceDE w:val="0"/>
        <w:autoSpaceDN w:val="0"/>
        <w:adjustRightInd w:val="0"/>
        <w:ind w:left="0" w:firstLine="709"/>
        <w:jc w:val="both"/>
        <w:rPr>
          <w:sz w:val="23"/>
          <w:szCs w:val="23"/>
        </w:rPr>
      </w:pPr>
      <w:r w:rsidRPr="00457771">
        <w:rPr>
          <w:sz w:val="23"/>
          <w:szCs w:val="23"/>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w:t>
      </w:r>
      <w:r w:rsidRPr="00457771">
        <w:rPr>
          <w:sz w:val="23"/>
          <w:szCs w:val="23"/>
        </w:rPr>
        <w:lastRenderedPageBreak/>
        <w:t xml:space="preserve">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CA1FE4" w:rsidRPr="00457771" w:rsidRDefault="00CA1FE4" w:rsidP="00CA1FE4">
      <w:pPr>
        <w:widowControl w:val="0"/>
        <w:numPr>
          <w:ilvl w:val="2"/>
          <w:numId w:val="40"/>
        </w:numPr>
        <w:autoSpaceDE w:val="0"/>
        <w:autoSpaceDN w:val="0"/>
        <w:adjustRightInd w:val="0"/>
        <w:ind w:left="0" w:firstLine="709"/>
        <w:jc w:val="both"/>
        <w:rPr>
          <w:sz w:val="23"/>
          <w:szCs w:val="23"/>
        </w:rPr>
      </w:pPr>
      <w:r w:rsidRPr="00457771">
        <w:rPr>
          <w:sz w:val="23"/>
          <w:szCs w:val="23"/>
        </w:rPr>
        <w:t>Оригинал банковской гарантии подрядной организации не возвращается.</w:t>
      </w:r>
    </w:p>
    <w:p w:rsidR="00CA1FE4" w:rsidRPr="00457771" w:rsidRDefault="00CA1FE4" w:rsidP="00CA1FE4">
      <w:pPr>
        <w:widowControl w:val="0"/>
        <w:numPr>
          <w:ilvl w:val="2"/>
          <w:numId w:val="40"/>
        </w:numPr>
        <w:autoSpaceDE w:val="0"/>
        <w:autoSpaceDN w:val="0"/>
        <w:adjustRightInd w:val="0"/>
        <w:ind w:left="0" w:firstLine="709"/>
        <w:jc w:val="both"/>
        <w:rPr>
          <w:sz w:val="23"/>
          <w:szCs w:val="23"/>
        </w:rPr>
      </w:pPr>
      <w:r w:rsidRPr="00457771">
        <w:rPr>
          <w:sz w:val="23"/>
          <w:szCs w:val="23"/>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CA1FE4" w:rsidRPr="00457771" w:rsidRDefault="00CA1FE4" w:rsidP="00CA1FE4">
      <w:pPr>
        <w:widowControl w:val="0"/>
        <w:numPr>
          <w:ilvl w:val="2"/>
          <w:numId w:val="40"/>
        </w:numPr>
        <w:autoSpaceDE w:val="0"/>
        <w:autoSpaceDN w:val="0"/>
        <w:adjustRightInd w:val="0"/>
        <w:ind w:left="0" w:firstLine="709"/>
        <w:jc w:val="both"/>
        <w:rPr>
          <w:sz w:val="23"/>
          <w:szCs w:val="23"/>
        </w:rPr>
      </w:pPr>
      <w:r w:rsidRPr="00457771">
        <w:rPr>
          <w:sz w:val="23"/>
          <w:szCs w:val="23"/>
        </w:rPr>
        <w:t>Случаи удержания обеспечения исполнения настоящего Договора:</w:t>
      </w:r>
    </w:p>
    <w:p w:rsidR="00CA1FE4" w:rsidRPr="00457771" w:rsidRDefault="00CA1FE4" w:rsidP="00CA1FE4">
      <w:pPr>
        <w:spacing w:line="200" w:lineRule="atLeast"/>
        <w:jc w:val="both"/>
        <w:rPr>
          <w:sz w:val="23"/>
          <w:szCs w:val="23"/>
        </w:rPr>
      </w:pPr>
      <w:r w:rsidRPr="00457771">
        <w:rPr>
          <w:sz w:val="23"/>
          <w:szCs w:val="23"/>
        </w:rPr>
        <w:t>а) если залогодатель не выполнил работы, предусмотренные Договором, в полном объеме до ______ года;</w:t>
      </w:r>
    </w:p>
    <w:p w:rsidR="00CA1FE4" w:rsidRPr="00457771" w:rsidRDefault="00CA1FE4" w:rsidP="00CA1FE4">
      <w:pPr>
        <w:tabs>
          <w:tab w:val="left" w:pos="0"/>
          <w:tab w:val="left" w:pos="851"/>
        </w:tabs>
        <w:spacing w:line="200" w:lineRule="atLeast"/>
        <w:jc w:val="both"/>
        <w:rPr>
          <w:sz w:val="23"/>
          <w:szCs w:val="23"/>
        </w:rPr>
      </w:pPr>
      <w:r w:rsidRPr="00457771">
        <w:rPr>
          <w:sz w:val="23"/>
          <w:szCs w:val="23"/>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CA1FE4" w:rsidRPr="00457771"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3"/>
          <w:szCs w:val="23"/>
          <w:lang w:eastAsia="ru-RU"/>
        </w:rPr>
      </w:pPr>
      <w:r w:rsidRPr="00457771">
        <w:rPr>
          <w:rFonts w:ascii="Times New Roman" w:eastAsia="Times New Roman" w:hAnsi="Times New Roman" w:cs="Times New Roman"/>
          <w:sz w:val="23"/>
          <w:szCs w:val="23"/>
          <w:lang w:eastAsia="ru-RU"/>
        </w:rPr>
        <w:t>в) если залогодатель не уплатил неустойку (пени, штрафов) в добровольном порядке;</w:t>
      </w:r>
    </w:p>
    <w:p w:rsidR="00CA1FE4" w:rsidRPr="00457771" w:rsidRDefault="00CA1FE4" w:rsidP="00CA1FE4">
      <w:pPr>
        <w:pStyle w:val="a6"/>
        <w:tabs>
          <w:tab w:val="left" w:pos="0"/>
          <w:tab w:val="left" w:pos="851"/>
        </w:tabs>
        <w:spacing w:after="0" w:line="240" w:lineRule="auto"/>
        <w:ind w:left="0" w:firstLine="709"/>
        <w:rPr>
          <w:rFonts w:ascii="Times New Roman" w:eastAsia="Times New Roman" w:hAnsi="Times New Roman" w:cs="Times New Roman"/>
          <w:sz w:val="23"/>
          <w:szCs w:val="23"/>
          <w:lang w:eastAsia="ru-RU"/>
        </w:rPr>
      </w:pPr>
      <w:r w:rsidRPr="00457771">
        <w:rPr>
          <w:rFonts w:ascii="Times New Roman" w:eastAsia="Times New Roman" w:hAnsi="Times New Roman" w:cs="Times New Roman"/>
          <w:sz w:val="23"/>
          <w:szCs w:val="23"/>
          <w:lang w:eastAsia="ru-RU"/>
        </w:rPr>
        <w:t xml:space="preserve">г) за </w:t>
      </w:r>
      <w:proofErr w:type="spellStart"/>
      <w:r w:rsidRPr="00457771">
        <w:rPr>
          <w:rFonts w:ascii="Times New Roman" w:eastAsia="Times New Roman" w:hAnsi="Times New Roman" w:cs="Times New Roman"/>
          <w:sz w:val="23"/>
          <w:szCs w:val="23"/>
          <w:lang w:eastAsia="ru-RU"/>
        </w:rPr>
        <w:t>неустранение</w:t>
      </w:r>
      <w:proofErr w:type="spellEnd"/>
      <w:r w:rsidRPr="00457771">
        <w:rPr>
          <w:rFonts w:ascii="Times New Roman" w:eastAsia="Times New Roman" w:hAnsi="Times New Roman" w:cs="Times New Roman"/>
          <w:sz w:val="23"/>
          <w:szCs w:val="23"/>
          <w:lang w:eastAsia="ru-RU"/>
        </w:rPr>
        <w:t xml:space="preserve"> замечаний к результатам работы до </w:t>
      </w:r>
      <w:r w:rsidRPr="00457771">
        <w:rPr>
          <w:rFonts w:ascii="Times New Roman" w:hAnsi="Times New Roman" w:cs="Times New Roman"/>
          <w:sz w:val="23"/>
          <w:szCs w:val="23"/>
        </w:rPr>
        <w:t xml:space="preserve">______ </w:t>
      </w:r>
      <w:r w:rsidRPr="00457771">
        <w:rPr>
          <w:rFonts w:ascii="Times New Roman" w:eastAsia="Times New Roman" w:hAnsi="Times New Roman" w:cs="Times New Roman"/>
          <w:sz w:val="23"/>
          <w:szCs w:val="23"/>
          <w:lang w:eastAsia="ru-RU"/>
        </w:rPr>
        <w:t>года.</w:t>
      </w:r>
    </w:p>
    <w:p w:rsidR="00CA1FE4" w:rsidRPr="00457771" w:rsidRDefault="00CA1FE4" w:rsidP="00CA1FE4">
      <w:pPr>
        <w:widowControl w:val="0"/>
        <w:numPr>
          <w:ilvl w:val="2"/>
          <w:numId w:val="40"/>
        </w:numPr>
        <w:tabs>
          <w:tab w:val="left" w:pos="1560"/>
        </w:tabs>
        <w:autoSpaceDE w:val="0"/>
        <w:autoSpaceDN w:val="0"/>
        <w:adjustRightInd w:val="0"/>
        <w:ind w:left="0" w:firstLine="709"/>
        <w:jc w:val="both"/>
        <w:rPr>
          <w:sz w:val="23"/>
          <w:szCs w:val="23"/>
        </w:rPr>
      </w:pPr>
      <w:r w:rsidRPr="00457771">
        <w:rPr>
          <w:sz w:val="23"/>
          <w:szCs w:val="23"/>
        </w:rPr>
        <w:t>Порядок удержания обеспечения. Средства из обеспечения исполнения Договора подлежат выплате Заказчику в следующем порядке:</w:t>
      </w:r>
    </w:p>
    <w:p w:rsidR="00CA1FE4" w:rsidRPr="00457771" w:rsidRDefault="00CA1FE4" w:rsidP="00CA1FE4">
      <w:pPr>
        <w:rPr>
          <w:sz w:val="23"/>
          <w:szCs w:val="23"/>
        </w:rPr>
      </w:pPr>
      <w:r w:rsidRPr="00457771">
        <w:rPr>
          <w:sz w:val="23"/>
          <w:szCs w:val="23"/>
        </w:rPr>
        <w:t>- невыполнение работ, предусмотренных Договором до _____ года, - 100</w:t>
      </w:r>
      <w:proofErr w:type="gramStart"/>
      <w:r w:rsidRPr="00457771">
        <w:rPr>
          <w:sz w:val="23"/>
          <w:szCs w:val="23"/>
        </w:rPr>
        <w:t>%  обеспечения</w:t>
      </w:r>
      <w:proofErr w:type="gramEnd"/>
      <w:r w:rsidRPr="00457771">
        <w:rPr>
          <w:sz w:val="23"/>
          <w:szCs w:val="23"/>
        </w:rPr>
        <w:t xml:space="preserve"> исполнения Договора;</w:t>
      </w:r>
    </w:p>
    <w:p w:rsidR="00CA1FE4" w:rsidRPr="00457771" w:rsidRDefault="00CA1FE4" w:rsidP="00CA1FE4">
      <w:pPr>
        <w:jc w:val="both"/>
        <w:rPr>
          <w:sz w:val="23"/>
          <w:szCs w:val="23"/>
        </w:rPr>
      </w:pPr>
      <w:r w:rsidRPr="00457771">
        <w:rPr>
          <w:sz w:val="23"/>
          <w:szCs w:val="23"/>
        </w:rPr>
        <w:t xml:space="preserve">- за </w:t>
      </w:r>
      <w:proofErr w:type="spellStart"/>
      <w:r w:rsidRPr="00457771">
        <w:rPr>
          <w:sz w:val="23"/>
          <w:szCs w:val="23"/>
        </w:rPr>
        <w:t>неустранение</w:t>
      </w:r>
      <w:proofErr w:type="spellEnd"/>
      <w:r w:rsidRPr="00457771">
        <w:rPr>
          <w:sz w:val="23"/>
          <w:szCs w:val="23"/>
        </w:rPr>
        <w:t xml:space="preserve"> замечаний к результатам работы до ___________ года - 30 % обеспечения исполнения Договора; </w:t>
      </w:r>
    </w:p>
    <w:p w:rsidR="00CA1FE4" w:rsidRPr="00457771" w:rsidRDefault="00CA1FE4" w:rsidP="00CA1FE4">
      <w:pPr>
        <w:jc w:val="both"/>
        <w:rPr>
          <w:sz w:val="23"/>
          <w:szCs w:val="23"/>
        </w:rPr>
      </w:pPr>
      <w:r w:rsidRPr="00457771">
        <w:rPr>
          <w:sz w:val="23"/>
          <w:szCs w:val="23"/>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CA1FE4" w:rsidRPr="00457771" w:rsidRDefault="00CA1FE4" w:rsidP="00CA1FE4">
      <w:pPr>
        <w:jc w:val="both"/>
        <w:rPr>
          <w:sz w:val="23"/>
          <w:szCs w:val="23"/>
        </w:rPr>
      </w:pPr>
      <w:r w:rsidRPr="00457771">
        <w:rPr>
          <w:sz w:val="23"/>
          <w:szCs w:val="23"/>
        </w:rPr>
        <w:t>- за неуплату неустойки (пени, штрафов) в добровольном порядке - в размере неустойки.</w:t>
      </w:r>
    </w:p>
    <w:p w:rsidR="00CA1FE4" w:rsidRPr="00457771" w:rsidRDefault="00CA1FE4" w:rsidP="00CA1FE4">
      <w:pPr>
        <w:widowControl w:val="0"/>
        <w:numPr>
          <w:ilvl w:val="1"/>
          <w:numId w:val="40"/>
        </w:numPr>
        <w:tabs>
          <w:tab w:val="left" w:pos="1276"/>
        </w:tabs>
        <w:autoSpaceDE w:val="0"/>
        <w:autoSpaceDN w:val="0"/>
        <w:adjustRightInd w:val="0"/>
        <w:ind w:left="0" w:firstLine="709"/>
        <w:jc w:val="both"/>
        <w:rPr>
          <w:sz w:val="23"/>
          <w:szCs w:val="23"/>
        </w:rPr>
      </w:pPr>
      <w:r w:rsidRPr="00457771">
        <w:rPr>
          <w:sz w:val="23"/>
          <w:szCs w:val="23"/>
        </w:rPr>
        <w:t>Заказчик в письменном виде сообщает Подрядчику об удержании обеспечения исполнения настоящего Договора.</w:t>
      </w:r>
    </w:p>
    <w:p w:rsidR="00CA1FE4" w:rsidRPr="00457771" w:rsidRDefault="00CA1FE4" w:rsidP="00CA1FE4">
      <w:pPr>
        <w:keepNext/>
        <w:keepLines/>
        <w:tabs>
          <w:tab w:val="left" w:pos="1778"/>
        </w:tabs>
        <w:jc w:val="center"/>
        <w:rPr>
          <w:b/>
          <w:sz w:val="23"/>
          <w:szCs w:val="23"/>
        </w:rPr>
      </w:pPr>
      <w:r w:rsidRPr="00457771">
        <w:rPr>
          <w:b/>
          <w:sz w:val="23"/>
          <w:szCs w:val="23"/>
        </w:rPr>
        <w:t>12. ГАРАНТИИ КАЧЕСТВА РАБОТ</w:t>
      </w:r>
    </w:p>
    <w:p w:rsidR="00CA1FE4" w:rsidRPr="00457771" w:rsidRDefault="00CA1FE4" w:rsidP="00CA1FE4">
      <w:pPr>
        <w:numPr>
          <w:ilvl w:val="1"/>
          <w:numId w:val="29"/>
        </w:numPr>
        <w:tabs>
          <w:tab w:val="left" w:pos="1276"/>
        </w:tabs>
        <w:autoSpaceDE w:val="0"/>
        <w:autoSpaceDN w:val="0"/>
        <w:adjustRightInd w:val="0"/>
        <w:jc w:val="both"/>
        <w:rPr>
          <w:sz w:val="23"/>
          <w:szCs w:val="23"/>
        </w:rPr>
      </w:pPr>
      <w:r w:rsidRPr="00457771">
        <w:rPr>
          <w:sz w:val="23"/>
          <w:szCs w:val="23"/>
        </w:rPr>
        <w:t>Подрядчик гарантирует:</w:t>
      </w:r>
    </w:p>
    <w:p w:rsidR="00CA1FE4" w:rsidRPr="00457771" w:rsidRDefault="00CA1FE4" w:rsidP="00CA1FE4">
      <w:pPr>
        <w:numPr>
          <w:ilvl w:val="2"/>
          <w:numId w:val="30"/>
        </w:numPr>
        <w:tabs>
          <w:tab w:val="left" w:pos="851"/>
        </w:tabs>
        <w:autoSpaceDE w:val="0"/>
        <w:autoSpaceDN w:val="0"/>
        <w:adjustRightInd w:val="0"/>
        <w:ind w:left="0" w:firstLine="708"/>
        <w:jc w:val="both"/>
        <w:rPr>
          <w:sz w:val="23"/>
          <w:szCs w:val="23"/>
        </w:rPr>
      </w:pPr>
      <w:r w:rsidRPr="00457771">
        <w:rPr>
          <w:sz w:val="23"/>
          <w:szCs w:val="23"/>
        </w:rPr>
        <w:t>наличие у себя всех допусков и разрешений, необходимых для выполнения в соответствии с настоящим Договором Работ;</w:t>
      </w:r>
    </w:p>
    <w:p w:rsidR="00CA1FE4" w:rsidRPr="00457771" w:rsidRDefault="00CA1FE4" w:rsidP="00CA1FE4">
      <w:pPr>
        <w:numPr>
          <w:ilvl w:val="2"/>
          <w:numId w:val="30"/>
        </w:numPr>
        <w:tabs>
          <w:tab w:val="left" w:pos="851"/>
        </w:tabs>
        <w:autoSpaceDE w:val="0"/>
        <w:autoSpaceDN w:val="0"/>
        <w:adjustRightInd w:val="0"/>
        <w:ind w:left="0" w:firstLine="708"/>
        <w:jc w:val="both"/>
        <w:rPr>
          <w:sz w:val="23"/>
          <w:szCs w:val="23"/>
        </w:rPr>
      </w:pPr>
      <w:r w:rsidRPr="00457771">
        <w:rPr>
          <w:sz w:val="23"/>
          <w:szCs w:val="23"/>
        </w:rPr>
        <w:t>выполнение всех Работ в полном объеме и в сроки, определенные условиями настоящего Договора;</w:t>
      </w:r>
    </w:p>
    <w:p w:rsidR="00CA1FE4" w:rsidRPr="00457771" w:rsidRDefault="00CA1FE4" w:rsidP="00CA1FE4">
      <w:pPr>
        <w:numPr>
          <w:ilvl w:val="2"/>
          <w:numId w:val="30"/>
        </w:numPr>
        <w:tabs>
          <w:tab w:val="left" w:pos="851"/>
        </w:tabs>
        <w:autoSpaceDE w:val="0"/>
        <w:autoSpaceDN w:val="0"/>
        <w:adjustRightInd w:val="0"/>
        <w:ind w:left="0" w:firstLine="708"/>
        <w:jc w:val="both"/>
        <w:rPr>
          <w:sz w:val="23"/>
          <w:szCs w:val="23"/>
        </w:rPr>
      </w:pPr>
      <w:r w:rsidRPr="00457771">
        <w:rPr>
          <w:sz w:val="23"/>
          <w:szCs w:val="23"/>
        </w:rPr>
        <w:t xml:space="preserve">соответствие качества всех выполненных Работ проектно-сметной документации и </w:t>
      </w:r>
      <w:proofErr w:type="gramStart"/>
      <w:r w:rsidRPr="00457771">
        <w:rPr>
          <w:sz w:val="23"/>
          <w:szCs w:val="23"/>
        </w:rPr>
        <w:t>действующим законодательством</w:t>
      </w:r>
      <w:proofErr w:type="gramEnd"/>
      <w:r w:rsidRPr="00457771">
        <w:rPr>
          <w:sz w:val="23"/>
          <w:szCs w:val="23"/>
        </w:rPr>
        <w:t xml:space="preserve"> и иными нормативными правовыми актами Российской Федерации;</w:t>
      </w:r>
    </w:p>
    <w:p w:rsidR="00CA1FE4" w:rsidRPr="00457771" w:rsidRDefault="00CA1FE4" w:rsidP="00CA1FE4">
      <w:pPr>
        <w:numPr>
          <w:ilvl w:val="2"/>
          <w:numId w:val="30"/>
        </w:numPr>
        <w:tabs>
          <w:tab w:val="left" w:pos="851"/>
        </w:tabs>
        <w:autoSpaceDE w:val="0"/>
        <w:autoSpaceDN w:val="0"/>
        <w:adjustRightInd w:val="0"/>
        <w:ind w:left="0" w:firstLine="708"/>
        <w:jc w:val="both"/>
        <w:rPr>
          <w:sz w:val="23"/>
          <w:szCs w:val="23"/>
        </w:rPr>
      </w:pPr>
      <w:r w:rsidRPr="00457771">
        <w:rPr>
          <w:sz w:val="23"/>
          <w:szCs w:val="23"/>
        </w:rPr>
        <w:t>возможность безаварийной эксплуатации Объекта на протяжении Гарантийного срока;</w:t>
      </w:r>
    </w:p>
    <w:p w:rsidR="00CA1FE4" w:rsidRPr="00457771" w:rsidRDefault="00CA1FE4" w:rsidP="00CA1FE4">
      <w:pPr>
        <w:numPr>
          <w:ilvl w:val="2"/>
          <w:numId w:val="30"/>
        </w:numPr>
        <w:tabs>
          <w:tab w:val="left" w:pos="851"/>
        </w:tabs>
        <w:autoSpaceDE w:val="0"/>
        <w:autoSpaceDN w:val="0"/>
        <w:adjustRightInd w:val="0"/>
        <w:ind w:left="0" w:firstLine="708"/>
        <w:jc w:val="both"/>
        <w:rPr>
          <w:sz w:val="23"/>
          <w:szCs w:val="23"/>
        </w:rPr>
      </w:pPr>
      <w:r w:rsidRPr="00457771">
        <w:rPr>
          <w:sz w:val="23"/>
          <w:szCs w:val="23"/>
        </w:rPr>
        <w:t>бесперебойное функционирование инженерных систем, смонтированных Подрядчиком, при эксплуатации Объекта в течение Гарантийного срока;</w:t>
      </w:r>
    </w:p>
    <w:p w:rsidR="00CA1FE4" w:rsidRPr="00457771" w:rsidRDefault="00CA1FE4" w:rsidP="00CA1FE4">
      <w:pPr>
        <w:numPr>
          <w:ilvl w:val="2"/>
          <w:numId w:val="30"/>
        </w:numPr>
        <w:tabs>
          <w:tab w:val="left" w:pos="851"/>
        </w:tabs>
        <w:autoSpaceDE w:val="0"/>
        <w:autoSpaceDN w:val="0"/>
        <w:adjustRightInd w:val="0"/>
        <w:ind w:left="0" w:firstLine="708"/>
        <w:jc w:val="both"/>
        <w:rPr>
          <w:sz w:val="23"/>
          <w:szCs w:val="23"/>
        </w:rPr>
      </w:pPr>
      <w:r w:rsidRPr="00457771">
        <w:rPr>
          <w:sz w:val="23"/>
          <w:szCs w:val="23"/>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CA1FE4" w:rsidRPr="00457771" w:rsidRDefault="00CA1FE4" w:rsidP="00CA1FE4">
      <w:pPr>
        <w:numPr>
          <w:ilvl w:val="2"/>
          <w:numId w:val="30"/>
        </w:numPr>
        <w:tabs>
          <w:tab w:val="left" w:pos="851"/>
        </w:tabs>
        <w:autoSpaceDE w:val="0"/>
        <w:autoSpaceDN w:val="0"/>
        <w:adjustRightInd w:val="0"/>
        <w:ind w:left="0" w:firstLine="708"/>
        <w:jc w:val="both"/>
        <w:rPr>
          <w:sz w:val="23"/>
          <w:szCs w:val="23"/>
        </w:rPr>
      </w:pPr>
      <w:r w:rsidRPr="00457771">
        <w:rPr>
          <w:sz w:val="23"/>
          <w:szCs w:val="23"/>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A1FE4" w:rsidRPr="00457771" w:rsidRDefault="00CA1FE4" w:rsidP="00CA1FE4">
      <w:pPr>
        <w:numPr>
          <w:ilvl w:val="2"/>
          <w:numId w:val="30"/>
        </w:numPr>
        <w:tabs>
          <w:tab w:val="left" w:pos="851"/>
        </w:tabs>
        <w:autoSpaceDE w:val="0"/>
        <w:autoSpaceDN w:val="0"/>
        <w:adjustRightInd w:val="0"/>
        <w:ind w:left="0" w:firstLine="708"/>
        <w:jc w:val="both"/>
        <w:rPr>
          <w:sz w:val="23"/>
          <w:szCs w:val="23"/>
        </w:rPr>
      </w:pPr>
      <w:r w:rsidRPr="00457771">
        <w:rPr>
          <w:sz w:val="23"/>
          <w:szCs w:val="23"/>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pacing w:val="2"/>
          <w:sz w:val="23"/>
          <w:szCs w:val="23"/>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457771">
        <w:rPr>
          <w:sz w:val="23"/>
          <w:szCs w:val="23"/>
        </w:rPr>
        <w:t>Акта о приемке в эксплуатацию рабочей комиссией законченных работ по капитальному ремонту объекта</w:t>
      </w:r>
      <w:r w:rsidRPr="00457771">
        <w:rPr>
          <w:spacing w:val="2"/>
          <w:sz w:val="23"/>
          <w:szCs w:val="23"/>
        </w:rPr>
        <w:t xml:space="preserve"> и составляет _________ года.</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lastRenderedPageBreak/>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457771">
        <w:rPr>
          <w:snapToGrid w:val="0"/>
          <w:sz w:val="23"/>
          <w:szCs w:val="23"/>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457771">
        <w:rPr>
          <w:snapToGrid w:val="0"/>
          <w:sz w:val="23"/>
          <w:szCs w:val="23"/>
        </w:rPr>
        <w:t xml:space="preserve">  </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457771">
        <w:rPr>
          <w:spacing w:val="2"/>
          <w:sz w:val="23"/>
          <w:szCs w:val="23"/>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При возникновении на Объекте в течение гарантийного срока аварийных ситуаций, приводящих</w:t>
      </w:r>
      <w:r w:rsidRPr="00457771">
        <w:rPr>
          <w:snapToGrid w:val="0"/>
          <w:sz w:val="23"/>
          <w:szCs w:val="23"/>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457771">
        <w:rPr>
          <w:spacing w:val="2"/>
          <w:sz w:val="23"/>
          <w:szCs w:val="23"/>
        </w:rPr>
        <w:t>.</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A1FE4" w:rsidRPr="00457771" w:rsidRDefault="00CA1FE4" w:rsidP="00CA1FE4">
      <w:pPr>
        <w:numPr>
          <w:ilvl w:val="1"/>
          <w:numId w:val="29"/>
        </w:numPr>
        <w:tabs>
          <w:tab w:val="left" w:pos="1276"/>
        </w:tabs>
        <w:autoSpaceDE w:val="0"/>
        <w:autoSpaceDN w:val="0"/>
        <w:adjustRightInd w:val="0"/>
        <w:ind w:left="0" w:firstLine="709"/>
        <w:jc w:val="both"/>
        <w:rPr>
          <w:spacing w:val="2"/>
          <w:sz w:val="23"/>
          <w:szCs w:val="23"/>
        </w:rPr>
      </w:pPr>
      <w:r w:rsidRPr="00457771">
        <w:rPr>
          <w:sz w:val="23"/>
          <w:szCs w:val="23"/>
        </w:rPr>
        <w:t>Гарантийный срок продлевается на период устранения недостатков (дефектов).</w:t>
      </w:r>
    </w:p>
    <w:p w:rsidR="00CA1FE4" w:rsidRPr="00457771" w:rsidRDefault="00CA1FE4" w:rsidP="00CA1FE4">
      <w:pPr>
        <w:tabs>
          <w:tab w:val="left" w:pos="5760"/>
        </w:tabs>
        <w:jc w:val="center"/>
        <w:rPr>
          <w:b/>
          <w:sz w:val="23"/>
          <w:szCs w:val="23"/>
        </w:rPr>
      </w:pPr>
      <w:r w:rsidRPr="00457771">
        <w:rPr>
          <w:b/>
          <w:sz w:val="23"/>
          <w:szCs w:val="23"/>
        </w:rPr>
        <w:t>13. СВИДЕТЕЛЬСТВА, ЛИЦЕНЗИИ, СЕРТИФИКАТЫ И РАЗРЕШЕНИЯ</w:t>
      </w:r>
    </w:p>
    <w:p w:rsidR="00CA1FE4" w:rsidRPr="00457771" w:rsidRDefault="00CA1FE4" w:rsidP="00CA1FE4">
      <w:pPr>
        <w:numPr>
          <w:ilvl w:val="1"/>
          <w:numId w:val="31"/>
        </w:numPr>
        <w:tabs>
          <w:tab w:val="left" w:pos="1418"/>
        </w:tabs>
        <w:autoSpaceDE w:val="0"/>
        <w:autoSpaceDN w:val="0"/>
        <w:adjustRightInd w:val="0"/>
        <w:ind w:left="0" w:firstLine="709"/>
        <w:jc w:val="both"/>
        <w:rPr>
          <w:sz w:val="23"/>
          <w:szCs w:val="23"/>
        </w:rPr>
      </w:pPr>
      <w:r w:rsidRPr="00457771">
        <w:rPr>
          <w:sz w:val="23"/>
          <w:szCs w:val="23"/>
        </w:rPr>
        <w:lastRenderedPageBreak/>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457771">
        <w:rPr>
          <w:sz w:val="23"/>
          <w:szCs w:val="23"/>
        </w:rPr>
        <w:t>Ростехнадзора</w:t>
      </w:r>
      <w:proofErr w:type="spellEnd"/>
      <w:r w:rsidRPr="00457771">
        <w:rPr>
          <w:sz w:val="23"/>
          <w:szCs w:val="23"/>
        </w:rPr>
        <w:t xml:space="preserve"> на строительную технику.</w:t>
      </w:r>
    </w:p>
    <w:p w:rsidR="00CA1FE4" w:rsidRPr="00457771" w:rsidRDefault="00CA1FE4" w:rsidP="00CA1FE4">
      <w:pPr>
        <w:numPr>
          <w:ilvl w:val="1"/>
          <w:numId w:val="31"/>
        </w:numPr>
        <w:tabs>
          <w:tab w:val="left" w:pos="1418"/>
        </w:tabs>
        <w:autoSpaceDE w:val="0"/>
        <w:autoSpaceDN w:val="0"/>
        <w:adjustRightInd w:val="0"/>
        <w:ind w:left="0" w:firstLine="709"/>
        <w:jc w:val="both"/>
        <w:rPr>
          <w:sz w:val="23"/>
          <w:szCs w:val="23"/>
        </w:rPr>
      </w:pPr>
      <w:r w:rsidRPr="00457771">
        <w:rPr>
          <w:sz w:val="23"/>
          <w:szCs w:val="23"/>
        </w:rPr>
        <w:t xml:space="preserve">Подрядчик получает, продлевает и закрывает необходимые допуски на право производства </w:t>
      </w:r>
      <w:proofErr w:type="gramStart"/>
      <w:r w:rsidRPr="00457771">
        <w:rPr>
          <w:sz w:val="23"/>
          <w:szCs w:val="23"/>
        </w:rPr>
        <w:t>работ</w:t>
      </w:r>
      <w:proofErr w:type="gramEnd"/>
      <w:r w:rsidRPr="00457771">
        <w:rPr>
          <w:sz w:val="23"/>
          <w:szCs w:val="23"/>
        </w:rPr>
        <w:t xml:space="preserve"> выполняемых на объекте и несет ответственность за их своевременное исполнение.</w:t>
      </w:r>
    </w:p>
    <w:p w:rsidR="00CA1FE4" w:rsidRPr="00457771" w:rsidRDefault="00CA1FE4" w:rsidP="00CA1FE4">
      <w:pPr>
        <w:jc w:val="center"/>
        <w:rPr>
          <w:b/>
          <w:sz w:val="23"/>
          <w:szCs w:val="23"/>
        </w:rPr>
      </w:pPr>
      <w:r w:rsidRPr="00457771">
        <w:rPr>
          <w:b/>
          <w:sz w:val="23"/>
          <w:szCs w:val="23"/>
        </w:rPr>
        <w:t>14. ОТВЕТСТВЕННОСТЬ СТОРОН</w:t>
      </w:r>
    </w:p>
    <w:p w:rsidR="00CA1FE4" w:rsidRPr="00457771" w:rsidRDefault="00CA1FE4" w:rsidP="00CA1FE4">
      <w:pPr>
        <w:numPr>
          <w:ilvl w:val="1"/>
          <w:numId w:val="32"/>
        </w:numPr>
        <w:tabs>
          <w:tab w:val="left" w:pos="1276"/>
        </w:tabs>
        <w:autoSpaceDE w:val="0"/>
        <w:autoSpaceDN w:val="0"/>
        <w:adjustRightInd w:val="0"/>
        <w:ind w:left="0" w:firstLine="709"/>
        <w:jc w:val="both"/>
        <w:rPr>
          <w:bCs/>
          <w:sz w:val="23"/>
          <w:szCs w:val="23"/>
        </w:rPr>
      </w:pPr>
      <w:r w:rsidRPr="00457771">
        <w:rPr>
          <w:spacing w:val="2"/>
          <w:sz w:val="23"/>
          <w:szCs w:val="23"/>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CA1FE4" w:rsidRPr="00457771" w:rsidRDefault="00CA1FE4" w:rsidP="00CA1FE4">
      <w:pPr>
        <w:numPr>
          <w:ilvl w:val="1"/>
          <w:numId w:val="32"/>
        </w:numPr>
        <w:tabs>
          <w:tab w:val="left" w:pos="1276"/>
        </w:tabs>
        <w:autoSpaceDE w:val="0"/>
        <w:autoSpaceDN w:val="0"/>
        <w:adjustRightInd w:val="0"/>
        <w:ind w:left="0" w:firstLine="709"/>
        <w:jc w:val="both"/>
        <w:rPr>
          <w:bCs/>
          <w:sz w:val="23"/>
          <w:szCs w:val="23"/>
        </w:rPr>
      </w:pPr>
      <w:r w:rsidRPr="00457771">
        <w:rPr>
          <w:bCs/>
          <w:sz w:val="23"/>
          <w:szCs w:val="23"/>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CA1FE4" w:rsidRPr="00457771" w:rsidRDefault="00CA1FE4" w:rsidP="00CA1FE4">
      <w:pPr>
        <w:numPr>
          <w:ilvl w:val="1"/>
          <w:numId w:val="32"/>
        </w:numPr>
        <w:tabs>
          <w:tab w:val="left" w:pos="1276"/>
        </w:tabs>
        <w:autoSpaceDE w:val="0"/>
        <w:autoSpaceDN w:val="0"/>
        <w:adjustRightInd w:val="0"/>
        <w:ind w:left="0" w:firstLine="709"/>
        <w:jc w:val="both"/>
        <w:rPr>
          <w:bCs/>
          <w:sz w:val="23"/>
          <w:szCs w:val="23"/>
        </w:rPr>
      </w:pPr>
      <w:r w:rsidRPr="00457771">
        <w:rPr>
          <w:bCs/>
          <w:sz w:val="23"/>
          <w:szCs w:val="23"/>
        </w:rPr>
        <w:t>Подрядчик при нарушении обязательств по настоящему Договору уплачивает Заказчику:</w:t>
      </w:r>
    </w:p>
    <w:p w:rsidR="00CA1FE4" w:rsidRPr="00457771" w:rsidRDefault="00CA1FE4" w:rsidP="00CA1FE4">
      <w:pPr>
        <w:numPr>
          <w:ilvl w:val="2"/>
          <w:numId w:val="33"/>
        </w:numPr>
        <w:tabs>
          <w:tab w:val="left" w:pos="851"/>
        </w:tabs>
        <w:autoSpaceDE w:val="0"/>
        <w:autoSpaceDN w:val="0"/>
        <w:adjustRightInd w:val="0"/>
        <w:ind w:left="0" w:firstLine="708"/>
        <w:jc w:val="both"/>
        <w:rPr>
          <w:sz w:val="23"/>
          <w:szCs w:val="23"/>
        </w:rPr>
      </w:pPr>
      <w:r w:rsidRPr="00457771">
        <w:rPr>
          <w:sz w:val="23"/>
          <w:szCs w:val="23"/>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0,1% от стоимости настоящего Договора за каждый день просрочки;</w:t>
      </w:r>
    </w:p>
    <w:p w:rsidR="00CA1FE4" w:rsidRPr="00457771" w:rsidRDefault="00CA1FE4" w:rsidP="00CA1FE4">
      <w:pPr>
        <w:numPr>
          <w:ilvl w:val="2"/>
          <w:numId w:val="33"/>
        </w:numPr>
        <w:tabs>
          <w:tab w:val="left" w:pos="851"/>
        </w:tabs>
        <w:autoSpaceDE w:val="0"/>
        <w:autoSpaceDN w:val="0"/>
        <w:adjustRightInd w:val="0"/>
        <w:ind w:left="0" w:firstLine="708"/>
        <w:jc w:val="both"/>
        <w:rPr>
          <w:sz w:val="23"/>
          <w:szCs w:val="23"/>
        </w:rPr>
      </w:pPr>
      <w:r w:rsidRPr="00457771">
        <w:rPr>
          <w:sz w:val="23"/>
          <w:szCs w:val="23"/>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457771">
        <w:rPr>
          <w:bCs/>
          <w:sz w:val="23"/>
          <w:szCs w:val="23"/>
        </w:rPr>
        <w:t xml:space="preserve"> каждый день просрочки; </w:t>
      </w:r>
    </w:p>
    <w:p w:rsidR="00CA1FE4" w:rsidRPr="00457771" w:rsidRDefault="00CA1FE4" w:rsidP="00CA1FE4">
      <w:pPr>
        <w:numPr>
          <w:ilvl w:val="2"/>
          <w:numId w:val="33"/>
        </w:numPr>
        <w:tabs>
          <w:tab w:val="left" w:pos="851"/>
        </w:tabs>
        <w:autoSpaceDE w:val="0"/>
        <w:autoSpaceDN w:val="0"/>
        <w:adjustRightInd w:val="0"/>
        <w:ind w:left="0" w:firstLine="708"/>
        <w:jc w:val="both"/>
        <w:rPr>
          <w:sz w:val="23"/>
          <w:szCs w:val="23"/>
        </w:rPr>
      </w:pPr>
      <w:r w:rsidRPr="00457771">
        <w:rPr>
          <w:sz w:val="23"/>
          <w:szCs w:val="23"/>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CA1FE4" w:rsidRPr="00457771" w:rsidRDefault="00CA1FE4" w:rsidP="00CA1FE4">
      <w:pPr>
        <w:numPr>
          <w:ilvl w:val="2"/>
          <w:numId w:val="33"/>
        </w:numPr>
        <w:tabs>
          <w:tab w:val="left" w:pos="851"/>
        </w:tabs>
        <w:autoSpaceDE w:val="0"/>
        <w:autoSpaceDN w:val="0"/>
        <w:adjustRightInd w:val="0"/>
        <w:ind w:left="0" w:firstLine="708"/>
        <w:jc w:val="both"/>
        <w:rPr>
          <w:sz w:val="23"/>
          <w:szCs w:val="23"/>
        </w:rPr>
      </w:pPr>
      <w:r w:rsidRPr="00457771">
        <w:rPr>
          <w:sz w:val="23"/>
          <w:szCs w:val="23"/>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CA1FE4" w:rsidRPr="00457771" w:rsidRDefault="00CA1FE4" w:rsidP="00CA1FE4">
      <w:pPr>
        <w:numPr>
          <w:ilvl w:val="2"/>
          <w:numId w:val="33"/>
        </w:numPr>
        <w:tabs>
          <w:tab w:val="left" w:pos="851"/>
        </w:tabs>
        <w:autoSpaceDE w:val="0"/>
        <w:autoSpaceDN w:val="0"/>
        <w:adjustRightInd w:val="0"/>
        <w:ind w:left="0" w:firstLine="708"/>
        <w:jc w:val="both"/>
        <w:rPr>
          <w:sz w:val="23"/>
          <w:szCs w:val="23"/>
        </w:rPr>
      </w:pPr>
      <w:r w:rsidRPr="00457771">
        <w:rPr>
          <w:sz w:val="23"/>
          <w:szCs w:val="23"/>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CA1FE4" w:rsidRPr="00457771" w:rsidRDefault="00CA1FE4" w:rsidP="00CA1FE4">
      <w:pPr>
        <w:numPr>
          <w:ilvl w:val="1"/>
          <w:numId w:val="32"/>
        </w:numPr>
        <w:tabs>
          <w:tab w:val="left" w:pos="1276"/>
        </w:tabs>
        <w:autoSpaceDE w:val="0"/>
        <w:autoSpaceDN w:val="0"/>
        <w:adjustRightInd w:val="0"/>
        <w:ind w:left="0" w:firstLine="709"/>
        <w:jc w:val="both"/>
        <w:rPr>
          <w:sz w:val="23"/>
          <w:szCs w:val="23"/>
        </w:rPr>
      </w:pPr>
      <w:r w:rsidRPr="00457771">
        <w:rPr>
          <w:sz w:val="23"/>
          <w:szCs w:val="23"/>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CA1FE4" w:rsidRPr="00457771" w:rsidRDefault="00CA1FE4" w:rsidP="00CA1FE4">
      <w:pPr>
        <w:numPr>
          <w:ilvl w:val="1"/>
          <w:numId w:val="32"/>
        </w:numPr>
        <w:tabs>
          <w:tab w:val="left" w:pos="1276"/>
        </w:tabs>
        <w:autoSpaceDE w:val="0"/>
        <w:autoSpaceDN w:val="0"/>
        <w:adjustRightInd w:val="0"/>
        <w:ind w:left="0" w:firstLine="709"/>
        <w:jc w:val="both"/>
        <w:rPr>
          <w:sz w:val="23"/>
          <w:szCs w:val="23"/>
        </w:rPr>
      </w:pPr>
      <w:r w:rsidRPr="00457771">
        <w:rPr>
          <w:sz w:val="23"/>
          <w:szCs w:val="23"/>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457771">
        <w:rPr>
          <w:sz w:val="23"/>
          <w:szCs w:val="23"/>
        </w:rPr>
        <w:t>следующего после дня истечения</w:t>
      </w:r>
      <w:proofErr w:type="gramEnd"/>
      <w:r w:rsidRPr="00457771">
        <w:rPr>
          <w:sz w:val="23"/>
          <w:szCs w:val="23"/>
        </w:rPr>
        <w:t xml:space="preserve"> установленного настоящим Договором срока исполнения обязательства.</w:t>
      </w:r>
    </w:p>
    <w:p w:rsidR="00CA1FE4" w:rsidRPr="00457771" w:rsidRDefault="00CA1FE4" w:rsidP="00CA1FE4">
      <w:pPr>
        <w:numPr>
          <w:ilvl w:val="1"/>
          <w:numId w:val="32"/>
        </w:numPr>
        <w:tabs>
          <w:tab w:val="left" w:pos="1276"/>
        </w:tabs>
        <w:autoSpaceDE w:val="0"/>
        <w:autoSpaceDN w:val="0"/>
        <w:adjustRightInd w:val="0"/>
        <w:ind w:left="0" w:firstLine="709"/>
        <w:jc w:val="both"/>
        <w:rPr>
          <w:sz w:val="23"/>
          <w:szCs w:val="23"/>
        </w:rPr>
      </w:pPr>
      <w:r w:rsidRPr="00457771">
        <w:rPr>
          <w:sz w:val="23"/>
          <w:szCs w:val="23"/>
        </w:rPr>
        <w:t>В случае, если просрочка произошла не по вине Подрядчика, штрафные санкции Заказчиком за данный период не выставляются.</w:t>
      </w:r>
    </w:p>
    <w:p w:rsidR="00CA1FE4" w:rsidRPr="00457771" w:rsidRDefault="00CA1FE4" w:rsidP="00CA1FE4">
      <w:pPr>
        <w:numPr>
          <w:ilvl w:val="1"/>
          <w:numId w:val="32"/>
        </w:numPr>
        <w:tabs>
          <w:tab w:val="left" w:pos="1276"/>
        </w:tabs>
        <w:autoSpaceDE w:val="0"/>
        <w:autoSpaceDN w:val="0"/>
        <w:adjustRightInd w:val="0"/>
        <w:ind w:left="0" w:firstLine="709"/>
        <w:jc w:val="both"/>
        <w:rPr>
          <w:sz w:val="23"/>
          <w:szCs w:val="23"/>
        </w:rPr>
      </w:pPr>
      <w:r w:rsidRPr="00457771">
        <w:rPr>
          <w:sz w:val="23"/>
          <w:szCs w:val="23"/>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CA1FE4" w:rsidRPr="00457771" w:rsidRDefault="00CA1FE4" w:rsidP="00CA1FE4">
      <w:pPr>
        <w:numPr>
          <w:ilvl w:val="1"/>
          <w:numId w:val="32"/>
        </w:numPr>
        <w:tabs>
          <w:tab w:val="left" w:pos="1276"/>
        </w:tabs>
        <w:autoSpaceDE w:val="0"/>
        <w:autoSpaceDN w:val="0"/>
        <w:adjustRightInd w:val="0"/>
        <w:ind w:left="0" w:firstLine="709"/>
        <w:jc w:val="both"/>
        <w:rPr>
          <w:sz w:val="23"/>
          <w:szCs w:val="23"/>
        </w:rPr>
      </w:pPr>
      <w:r w:rsidRPr="00457771">
        <w:rPr>
          <w:sz w:val="23"/>
          <w:szCs w:val="23"/>
        </w:rPr>
        <w:t xml:space="preserve">Уплата неустойки не освобождает </w:t>
      </w:r>
      <w:r w:rsidRPr="00457771">
        <w:rPr>
          <w:spacing w:val="2"/>
          <w:sz w:val="23"/>
          <w:szCs w:val="23"/>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A1FE4" w:rsidRPr="00457771" w:rsidRDefault="00CA1FE4" w:rsidP="00CA1FE4">
      <w:pPr>
        <w:numPr>
          <w:ilvl w:val="1"/>
          <w:numId w:val="32"/>
        </w:numPr>
        <w:tabs>
          <w:tab w:val="left" w:pos="1276"/>
        </w:tabs>
        <w:autoSpaceDE w:val="0"/>
        <w:autoSpaceDN w:val="0"/>
        <w:adjustRightInd w:val="0"/>
        <w:ind w:left="0" w:firstLine="709"/>
        <w:jc w:val="both"/>
        <w:rPr>
          <w:sz w:val="23"/>
          <w:szCs w:val="23"/>
        </w:rPr>
      </w:pPr>
      <w:r w:rsidRPr="00457771">
        <w:rPr>
          <w:spacing w:val="2"/>
          <w:sz w:val="23"/>
          <w:szCs w:val="23"/>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CA1FE4" w:rsidRPr="00457771" w:rsidRDefault="00CA1FE4" w:rsidP="00CA1FE4">
      <w:pPr>
        <w:numPr>
          <w:ilvl w:val="1"/>
          <w:numId w:val="32"/>
        </w:numPr>
        <w:tabs>
          <w:tab w:val="left" w:pos="1276"/>
        </w:tabs>
        <w:autoSpaceDE w:val="0"/>
        <w:autoSpaceDN w:val="0"/>
        <w:adjustRightInd w:val="0"/>
        <w:ind w:left="0" w:firstLine="709"/>
        <w:jc w:val="both"/>
        <w:rPr>
          <w:sz w:val="23"/>
          <w:szCs w:val="23"/>
        </w:rPr>
      </w:pPr>
      <w:r w:rsidRPr="00457771">
        <w:rPr>
          <w:spacing w:val="2"/>
          <w:sz w:val="23"/>
          <w:szCs w:val="23"/>
        </w:rPr>
        <w:lastRenderedPageBreak/>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457771">
        <w:rPr>
          <w:sz w:val="23"/>
          <w:szCs w:val="23"/>
        </w:rPr>
        <w:t xml:space="preserve">Градостроительного кодекса Российской Федерации </w:t>
      </w:r>
      <w:r w:rsidRPr="00457771">
        <w:rPr>
          <w:spacing w:val="2"/>
          <w:sz w:val="23"/>
          <w:szCs w:val="23"/>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457771">
        <w:rPr>
          <w:sz w:val="23"/>
          <w:szCs w:val="23"/>
        </w:rPr>
        <w:t>Градостроительным кодексом Российской Федерации</w:t>
      </w:r>
      <w:r w:rsidRPr="00457771">
        <w:rPr>
          <w:spacing w:val="2"/>
          <w:sz w:val="23"/>
          <w:szCs w:val="23"/>
        </w:rPr>
        <w:t xml:space="preserve">, в частности: </w:t>
      </w:r>
      <w:r w:rsidRPr="00457771">
        <w:rPr>
          <w:sz w:val="23"/>
          <w:szCs w:val="23"/>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CA1FE4" w:rsidRPr="00457771" w:rsidRDefault="00CA1FE4" w:rsidP="00CA1FE4">
      <w:pPr>
        <w:tabs>
          <w:tab w:val="left" w:pos="8280"/>
        </w:tabs>
        <w:jc w:val="center"/>
        <w:rPr>
          <w:b/>
          <w:bCs/>
          <w:snapToGrid w:val="0"/>
          <w:sz w:val="23"/>
          <w:szCs w:val="23"/>
        </w:rPr>
      </w:pPr>
      <w:r w:rsidRPr="00457771">
        <w:rPr>
          <w:b/>
          <w:bCs/>
          <w:snapToGrid w:val="0"/>
          <w:sz w:val="23"/>
          <w:szCs w:val="23"/>
        </w:rPr>
        <w:t>15. ПОРЯДОК РАСТОРЖЕНИЯ ДОГОВОРА</w:t>
      </w:r>
    </w:p>
    <w:p w:rsidR="00CA1FE4" w:rsidRPr="00457771" w:rsidRDefault="00CA1FE4" w:rsidP="00CA1FE4">
      <w:pPr>
        <w:numPr>
          <w:ilvl w:val="1"/>
          <w:numId w:val="34"/>
        </w:numPr>
        <w:tabs>
          <w:tab w:val="left" w:pos="1276"/>
        </w:tabs>
        <w:autoSpaceDE w:val="0"/>
        <w:autoSpaceDN w:val="0"/>
        <w:adjustRightInd w:val="0"/>
        <w:ind w:left="0" w:firstLine="709"/>
        <w:jc w:val="both"/>
        <w:rPr>
          <w:sz w:val="23"/>
          <w:szCs w:val="23"/>
        </w:rPr>
      </w:pPr>
      <w:r w:rsidRPr="00457771">
        <w:rPr>
          <w:sz w:val="23"/>
          <w:szCs w:val="23"/>
        </w:rPr>
        <w:t>Настоящий Договор может быть расторгнут в соответствии с нормами действующего законодательства Российской Федерации.</w:t>
      </w:r>
    </w:p>
    <w:p w:rsidR="00CA1FE4" w:rsidRPr="00457771" w:rsidRDefault="00CA1FE4" w:rsidP="00CA1FE4">
      <w:pPr>
        <w:numPr>
          <w:ilvl w:val="1"/>
          <w:numId w:val="34"/>
        </w:numPr>
        <w:tabs>
          <w:tab w:val="left" w:pos="1276"/>
        </w:tabs>
        <w:autoSpaceDE w:val="0"/>
        <w:autoSpaceDN w:val="0"/>
        <w:adjustRightInd w:val="0"/>
        <w:ind w:left="0" w:firstLine="709"/>
        <w:jc w:val="both"/>
        <w:rPr>
          <w:sz w:val="23"/>
          <w:szCs w:val="23"/>
        </w:rPr>
      </w:pPr>
      <w:r w:rsidRPr="00457771">
        <w:rPr>
          <w:sz w:val="23"/>
          <w:szCs w:val="23"/>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A1FE4" w:rsidRPr="00457771" w:rsidRDefault="00CA1FE4" w:rsidP="00CA1FE4">
      <w:pPr>
        <w:tabs>
          <w:tab w:val="left" w:pos="1276"/>
        </w:tabs>
        <w:autoSpaceDE w:val="0"/>
        <w:autoSpaceDN w:val="0"/>
        <w:adjustRightInd w:val="0"/>
        <w:jc w:val="both"/>
        <w:rPr>
          <w:sz w:val="23"/>
          <w:szCs w:val="23"/>
        </w:rPr>
      </w:pPr>
      <w:r w:rsidRPr="00457771">
        <w:rPr>
          <w:sz w:val="23"/>
          <w:szCs w:val="23"/>
        </w:rPr>
        <w:t>15.2.1 если в течение 10 дней с даты подписания Сторонами Договора Подрядчик не представил обеспечение исполнения Договора;</w:t>
      </w:r>
    </w:p>
    <w:p w:rsidR="00CA1FE4" w:rsidRPr="00457771" w:rsidRDefault="00CA1FE4" w:rsidP="00CA1FE4">
      <w:pPr>
        <w:spacing w:line="100" w:lineRule="atLeast"/>
        <w:jc w:val="both"/>
        <w:rPr>
          <w:sz w:val="23"/>
          <w:szCs w:val="23"/>
        </w:rPr>
      </w:pPr>
      <w:r w:rsidRPr="00457771">
        <w:rPr>
          <w:sz w:val="23"/>
          <w:szCs w:val="23"/>
        </w:rPr>
        <w:t>15.2.2 если Подрядчик не приступил к выполнению Работ на объекте в течение 10 дней с установленной в пункте 3.1. Договора даты начала Работ;</w:t>
      </w:r>
    </w:p>
    <w:p w:rsidR="00CA1FE4" w:rsidRPr="00457771" w:rsidRDefault="00CA1FE4" w:rsidP="00CA1FE4">
      <w:pPr>
        <w:spacing w:line="100" w:lineRule="atLeast"/>
        <w:jc w:val="both"/>
        <w:rPr>
          <w:sz w:val="23"/>
          <w:szCs w:val="23"/>
        </w:rPr>
      </w:pPr>
      <w:r w:rsidRPr="00457771">
        <w:rPr>
          <w:sz w:val="23"/>
          <w:szCs w:val="23"/>
        </w:rPr>
        <w:t>15.2.3 в случае неоднократного нарушения Подрядчиком обязательств по Договору.</w:t>
      </w:r>
    </w:p>
    <w:p w:rsidR="00CA1FE4" w:rsidRPr="00457771" w:rsidRDefault="00CA1FE4" w:rsidP="00CA1FE4">
      <w:pPr>
        <w:spacing w:line="100" w:lineRule="atLeast"/>
        <w:jc w:val="both"/>
        <w:rPr>
          <w:sz w:val="23"/>
          <w:szCs w:val="23"/>
        </w:rPr>
      </w:pPr>
      <w:r w:rsidRPr="00457771">
        <w:rPr>
          <w:sz w:val="23"/>
          <w:szCs w:val="23"/>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CA1FE4" w:rsidRPr="00457771" w:rsidRDefault="00CA1FE4" w:rsidP="00CA1FE4">
      <w:pPr>
        <w:tabs>
          <w:tab w:val="left" w:pos="1276"/>
        </w:tabs>
        <w:autoSpaceDE w:val="0"/>
        <w:autoSpaceDN w:val="0"/>
        <w:adjustRightInd w:val="0"/>
        <w:jc w:val="both"/>
        <w:rPr>
          <w:sz w:val="23"/>
          <w:szCs w:val="23"/>
        </w:rPr>
      </w:pPr>
      <w:r w:rsidRPr="00457771">
        <w:rPr>
          <w:sz w:val="23"/>
          <w:szCs w:val="23"/>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CA1FE4" w:rsidRPr="00457771" w:rsidRDefault="00CA1FE4" w:rsidP="00CA1FE4">
      <w:pPr>
        <w:tabs>
          <w:tab w:val="left" w:pos="1276"/>
        </w:tabs>
        <w:autoSpaceDE w:val="0"/>
        <w:autoSpaceDN w:val="0"/>
        <w:adjustRightInd w:val="0"/>
        <w:jc w:val="both"/>
        <w:rPr>
          <w:sz w:val="23"/>
          <w:szCs w:val="23"/>
        </w:rPr>
      </w:pPr>
      <w:r w:rsidRPr="00457771">
        <w:rPr>
          <w:sz w:val="23"/>
          <w:szCs w:val="23"/>
        </w:rPr>
        <w:t>15.5. Ответственность за сохранность результатов выполненных работ по Объекту до момента прекращения действия Договора несет Подрядчик.</w:t>
      </w:r>
    </w:p>
    <w:p w:rsidR="00CA1FE4" w:rsidRPr="00457771" w:rsidRDefault="00CA1FE4" w:rsidP="00CA1FE4">
      <w:pPr>
        <w:tabs>
          <w:tab w:val="left" w:pos="1276"/>
        </w:tabs>
        <w:autoSpaceDE w:val="0"/>
        <w:autoSpaceDN w:val="0"/>
        <w:adjustRightInd w:val="0"/>
        <w:jc w:val="both"/>
        <w:rPr>
          <w:sz w:val="23"/>
          <w:szCs w:val="23"/>
        </w:rPr>
      </w:pPr>
      <w:r w:rsidRPr="00457771">
        <w:rPr>
          <w:sz w:val="23"/>
          <w:szCs w:val="23"/>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CA1FE4" w:rsidRPr="00457771" w:rsidRDefault="00CA1FE4" w:rsidP="00CA1FE4">
      <w:pPr>
        <w:widowControl w:val="0"/>
        <w:ind w:right="-144"/>
        <w:jc w:val="center"/>
        <w:rPr>
          <w:b/>
          <w:sz w:val="23"/>
          <w:szCs w:val="23"/>
        </w:rPr>
      </w:pPr>
      <w:r w:rsidRPr="00457771">
        <w:rPr>
          <w:b/>
          <w:sz w:val="23"/>
          <w:szCs w:val="23"/>
        </w:rPr>
        <w:t>16. РАЗРЕШЕНИЕ СПОРОВ</w:t>
      </w:r>
    </w:p>
    <w:p w:rsidR="00CA1FE4" w:rsidRPr="00457771" w:rsidRDefault="00CA1FE4" w:rsidP="00CA1FE4">
      <w:pPr>
        <w:numPr>
          <w:ilvl w:val="1"/>
          <w:numId w:val="35"/>
        </w:numPr>
        <w:tabs>
          <w:tab w:val="left" w:pos="1276"/>
        </w:tabs>
        <w:autoSpaceDE w:val="0"/>
        <w:autoSpaceDN w:val="0"/>
        <w:adjustRightInd w:val="0"/>
        <w:ind w:left="0" w:firstLine="709"/>
        <w:jc w:val="both"/>
        <w:rPr>
          <w:sz w:val="23"/>
          <w:szCs w:val="23"/>
        </w:rPr>
      </w:pPr>
      <w:r w:rsidRPr="00457771">
        <w:rPr>
          <w:sz w:val="23"/>
          <w:szCs w:val="23"/>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CA1FE4" w:rsidRPr="00457771" w:rsidRDefault="00CA1FE4" w:rsidP="00CA1FE4">
      <w:pPr>
        <w:numPr>
          <w:ilvl w:val="1"/>
          <w:numId w:val="35"/>
        </w:numPr>
        <w:tabs>
          <w:tab w:val="left" w:pos="1276"/>
        </w:tabs>
        <w:autoSpaceDE w:val="0"/>
        <w:autoSpaceDN w:val="0"/>
        <w:adjustRightInd w:val="0"/>
        <w:ind w:left="0" w:firstLine="709"/>
        <w:jc w:val="both"/>
        <w:rPr>
          <w:sz w:val="23"/>
          <w:szCs w:val="23"/>
        </w:rPr>
      </w:pPr>
      <w:r w:rsidRPr="00457771">
        <w:rPr>
          <w:sz w:val="23"/>
          <w:szCs w:val="23"/>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CA1FE4" w:rsidRPr="00457771" w:rsidRDefault="00CA1FE4" w:rsidP="00CA1FE4">
      <w:pPr>
        <w:widowControl w:val="0"/>
        <w:tabs>
          <w:tab w:val="num" w:pos="0"/>
        </w:tabs>
        <w:ind w:right="-144"/>
        <w:jc w:val="both"/>
        <w:rPr>
          <w:sz w:val="23"/>
          <w:szCs w:val="23"/>
        </w:rPr>
      </w:pPr>
      <w:r w:rsidRPr="00457771">
        <w:rPr>
          <w:sz w:val="23"/>
          <w:szCs w:val="23"/>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CA1FE4" w:rsidRPr="00457771" w:rsidRDefault="00CA1FE4" w:rsidP="00CA1FE4">
      <w:pPr>
        <w:numPr>
          <w:ilvl w:val="1"/>
          <w:numId w:val="35"/>
        </w:numPr>
        <w:tabs>
          <w:tab w:val="left" w:pos="1276"/>
        </w:tabs>
        <w:autoSpaceDE w:val="0"/>
        <w:autoSpaceDN w:val="0"/>
        <w:adjustRightInd w:val="0"/>
        <w:ind w:left="0" w:firstLine="709"/>
        <w:jc w:val="both"/>
        <w:rPr>
          <w:sz w:val="23"/>
          <w:szCs w:val="23"/>
        </w:rPr>
      </w:pPr>
      <w:r w:rsidRPr="00457771">
        <w:rPr>
          <w:sz w:val="23"/>
          <w:szCs w:val="23"/>
        </w:rPr>
        <w:t xml:space="preserve">До передачи спора на разрешение суда Стороны примут меры к его урегулированию в претензионном порядке. </w:t>
      </w:r>
    </w:p>
    <w:p w:rsidR="00CA1FE4" w:rsidRPr="00457771" w:rsidRDefault="00CA1FE4" w:rsidP="00CA1FE4">
      <w:pPr>
        <w:numPr>
          <w:ilvl w:val="1"/>
          <w:numId w:val="35"/>
        </w:numPr>
        <w:tabs>
          <w:tab w:val="left" w:pos="1276"/>
        </w:tabs>
        <w:autoSpaceDE w:val="0"/>
        <w:autoSpaceDN w:val="0"/>
        <w:adjustRightInd w:val="0"/>
        <w:ind w:left="0" w:firstLine="709"/>
        <w:jc w:val="both"/>
        <w:rPr>
          <w:sz w:val="23"/>
          <w:szCs w:val="23"/>
        </w:rPr>
      </w:pPr>
      <w:r w:rsidRPr="00457771">
        <w:rPr>
          <w:sz w:val="23"/>
          <w:szCs w:val="23"/>
        </w:rPr>
        <w:lastRenderedPageBreak/>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CA1FE4" w:rsidRPr="00457771" w:rsidRDefault="00CA1FE4" w:rsidP="00CA1FE4">
      <w:pPr>
        <w:numPr>
          <w:ilvl w:val="1"/>
          <w:numId w:val="35"/>
        </w:numPr>
        <w:tabs>
          <w:tab w:val="left" w:pos="1276"/>
        </w:tabs>
        <w:autoSpaceDE w:val="0"/>
        <w:autoSpaceDN w:val="0"/>
        <w:adjustRightInd w:val="0"/>
        <w:ind w:left="0" w:firstLine="709"/>
        <w:jc w:val="both"/>
        <w:rPr>
          <w:sz w:val="23"/>
          <w:szCs w:val="23"/>
        </w:rPr>
      </w:pPr>
      <w:r w:rsidRPr="00457771">
        <w:rPr>
          <w:sz w:val="23"/>
          <w:szCs w:val="23"/>
        </w:rPr>
        <w:t>Сторона рассматривает претензию и предоставляет другой Стороне ответ в течение 15 (пятнадцати) дней со дня получения.</w:t>
      </w:r>
    </w:p>
    <w:p w:rsidR="00CA1FE4" w:rsidRPr="00457771" w:rsidRDefault="00CA1FE4" w:rsidP="00CA1FE4">
      <w:pPr>
        <w:numPr>
          <w:ilvl w:val="1"/>
          <w:numId w:val="35"/>
        </w:numPr>
        <w:tabs>
          <w:tab w:val="left" w:pos="1276"/>
        </w:tabs>
        <w:autoSpaceDE w:val="0"/>
        <w:autoSpaceDN w:val="0"/>
        <w:adjustRightInd w:val="0"/>
        <w:ind w:left="0" w:firstLine="709"/>
        <w:jc w:val="both"/>
        <w:rPr>
          <w:sz w:val="23"/>
          <w:szCs w:val="23"/>
        </w:rPr>
      </w:pPr>
      <w:r w:rsidRPr="00457771">
        <w:rPr>
          <w:sz w:val="23"/>
          <w:szCs w:val="23"/>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CA1FE4" w:rsidRPr="00457771" w:rsidRDefault="00CA1FE4" w:rsidP="00CA1FE4">
      <w:pPr>
        <w:numPr>
          <w:ilvl w:val="1"/>
          <w:numId w:val="35"/>
        </w:numPr>
        <w:tabs>
          <w:tab w:val="left" w:pos="1276"/>
        </w:tabs>
        <w:autoSpaceDE w:val="0"/>
        <w:autoSpaceDN w:val="0"/>
        <w:adjustRightInd w:val="0"/>
        <w:ind w:left="0" w:firstLine="709"/>
        <w:jc w:val="both"/>
        <w:rPr>
          <w:sz w:val="23"/>
          <w:szCs w:val="23"/>
        </w:rPr>
      </w:pPr>
      <w:r w:rsidRPr="00457771">
        <w:rPr>
          <w:sz w:val="23"/>
          <w:szCs w:val="23"/>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CA1FE4" w:rsidRPr="00457771" w:rsidRDefault="00CA1FE4" w:rsidP="00CA1FE4">
      <w:pPr>
        <w:ind w:right="-144"/>
        <w:jc w:val="both"/>
        <w:rPr>
          <w:sz w:val="23"/>
          <w:szCs w:val="23"/>
        </w:rPr>
      </w:pPr>
      <w:r w:rsidRPr="00457771">
        <w:rPr>
          <w:sz w:val="23"/>
          <w:szCs w:val="23"/>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CA1FE4" w:rsidRPr="00457771" w:rsidRDefault="00CA1FE4" w:rsidP="00CA1FE4">
      <w:pPr>
        <w:ind w:right="-144"/>
        <w:jc w:val="both"/>
        <w:rPr>
          <w:sz w:val="23"/>
          <w:szCs w:val="23"/>
        </w:rPr>
      </w:pPr>
      <w:r w:rsidRPr="00457771">
        <w:rPr>
          <w:sz w:val="23"/>
          <w:szCs w:val="23"/>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CA1FE4" w:rsidRPr="00457771" w:rsidRDefault="00CA1FE4" w:rsidP="00CA1FE4">
      <w:pPr>
        <w:widowControl w:val="0"/>
        <w:numPr>
          <w:ilvl w:val="1"/>
          <w:numId w:val="35"/>
        </w:numPr>
        <w:tabs>
          <w:tab w:val="left" w:pos="1418"/>
        </w:tabs>
        <w:autoSpaceDE w:val="0"/>
        <w:autoSpaceDN w:val="0"/>
        <w:adjustRightInd w:val="0"/>
        <w:ind w:left="0" w:right="-144" w:firstLine="709"/>
        <w:jc w:val="both"/>
        <w:rPr>
          <w:sz w:val="23"/>
          <w:szCs w:val="23"/>
        </w:rPr>
      </w:pPr>
      <w:r w:rsidRPr="00457771">
        <w:rPr>
          <w:sz w:val="23"/>
          <w:szCs w:val="23"/>
        </w:rPr>
        <w:t>Несоблюдение Стороной претензионного порядка не лишает Сторону права предъявить иск в Арбитражный суд Томской области.</w:t>
      </w:r>
    </w:p>
    <w:p w:rsidR="00CA1FE4" w:rsidRPr="00457771" w:rsidRDefault="00CA1FE4" w:rsidP="00CA1FE4">
      <w:pPr>
        <w:ind w:right="-144"/>
        <w:jc w:val="center"/>
        <w:rPr>
          <w:b/>
          <w:sz w:val="23"/>
          <w:szCs w:val="23"/>
        </w:rPr>
      </w:pPr>
      <w:r w:rsidRPr="00457771">
        <w:rPr>
          <w:b/>
          <w:sz w:val="23"/>
          <w:szCs w:val="23"/>
        </w:rPr>
        <w:t>17. ОБСТОЯТЕЛЬСТВА НЕПРЕОДОЛИМОЙ СИЛЫ</w:t>
      </w:r>
    </w:p>
    <w:p w:rsidR="00CA1FE4" w:rsidRPr="00457771" w:rsidRDefault="00CA1FE4" w:rsidP="00CA1FE4">
      <w:pPr>
        <w:numPr>
          <w:ilvl w:val="1"/>
          <w:numId w:val="36"/>
        </w:numPr>
        <w:tabs>
          <w:tab w:val="left" w:pos="1276"/>
        </w:tabs>
        <w:autoSpaceDE w:val="0"/>
        <w:autoSpaceDN w:val="0"/>
        <w:adjustRightInd w:val="0"/>
        <w:ind w:left="0" w:firstLine="709"/>
        <w:jc w:val="both"/>
        <w:rPr>
          <w:bCs/>
          <w:sz w:val="23"/>
          <w:szCs w:val="23"/>
        </w:rPr>
      </w:pPr>
      <w:r w:rsidRPr="00457771">
        <w:rPr>
          <w:sz w:val="23"/>
          <w:szCs w:val="23"/>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CA1FE4" w:rsidRPr="00457771" w:rsidRDefault="00CA1FE4" w:rsidP="00CA1FE4">
      <w:pPr>
        <w:numPr>
          <w:ilvl w:val="1"/>
          <w:numId w:val="36"/>
        </w:numPr>
        <w:tabs>
          <w:tab w:val="left" w:pos="1276"/>
        </w:tabs>
        <w:autoSpaceDE w:val="0"/>
        <w:autoSpaceDN w:val="0"/>
        <w:adjustRightInd w:val="0"/>
        <w:ind w:left="0" w:firstLine="709"/>
        <w:jc w:val="both"/>
        <w:rPr>
          <w:bCs/>
          <w:sz w:val="23"/>
          <w:szCs w:val="23"/>
        </w:rPr>
      </w:pPr>
      <w:r w:rsidRPr="00457771">
        <w:rPr>
          <w:bCs/>
          <w:sz w:val="23"/>
          <w:szCs w:val="23"/>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A1FE4" w:rsidRPr="00457771" w:rsidRDefault="00CA1FE4" w:rsidP="00CA1FE4">
      <w:pPr>
        <w:numPr>
          <w:ilvl w:val="1"/>
          <w:numId w:val="36"/>
        </w:numPr>
        <w:tabs>
          <w:tab w:val="left" w:pos="1276"/>
        </w:tabs>
        <w:autoSpaceDE w:val="0"/>
        <w:autoSpaceDN w:val="0"/>
        <w:adjustRightInd w:val="0"/>
        <w:ind w:left="0" w:firstLine="709"/>
        <w:jc w:val="both"/>
        <w:rPr>
          <w:bCs/>
          <w:sz w:val="23"/>
          <w:szCs w:val="23"/>
        </w:rPr>
      </w:pPr>
      <w:r w:rsidRPr="00457771">
        <w:rPr>
          <w:bCs/>
          <w:sz w:val="23"/>
          <w:szCs w:val="23"/>
        </w:rPr>
        <w:t>Е</w:t>
      </w:r>
      <w:r w:rsidRPr="00457771">
        <w:rPr>
          <w:sz w:val="23"/>
          <w:szCs w:val="23"/>
        </w:rPr>
        <w:t xml:space="preserve">сли в результате обстоятельств непреодолимой силы Объекту </w:t>
      </w:r>
      <w:r w:rsidRPr="00457771">
        <w:rPr>
          <w:bCs/>
          <w:sz w:val="23"/>
          <w:szCs w:val="23"/>
        </w:rPr>
        <w:t>капитального ремонта</w:t>
      </w:r>
      <w:r w:rsidRPr="00457771">
        <w:rPr>
          <w:sz w:val="23"/>
          <w:szCs w:val="23"/>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CA1FE4" w:rsidRPr="00457771" w:rsidRDefault="00CA1FE4" w:rsidP="00CA1FE4">
      <w:pPr>
        <w:ind w:right="-144"/>
        <w:jc w:val="center"/>
        <w:rPr>
          <w:b/>
          <w:bCs/>
          <w:snapToGrid w:val="0"/>
          <w:sz w:val="23"/>
          <w:szCs w:val="23"/>
        </w:rPr>
      </w:pPr>
      <w:r w:rsidRPr="00457771">
        <w:rPr>
          <w:b/>
          <w:bCs/>
          <w:snapToGrid w:val="0"/>
          <w:sz w:val="23"/>
          <w:szCs w:val="23"/>
        </w:rPr>
        <w:t>18. СРОК ДЕЙСТВИЯ ДОГОВОРА И ПРОЧИЕ УСЛОВИЯ</w:t>
      </w:r>
    </w:p>
    <w:p w:rsidR="00CA1FE4" w:rsidRPr="00457771" w:rsidRDefault="00CA1FE4" w:rsidP="00CA1FE4">
      <w:pPr>
        <w:spacing w:line="100" w:lineRule="atLeast"/>
        <w:jc w:val="both"/>
        <w:rPr>
          <w:sz w:val="23"/>
          <w:szCs w:val="23"/>
        </w:rPr>
      </w:pPr>
      <w:r w:rsidRPr="00457771">
        <w:rPr>
          <w:sz w:val="23"/>
          <w:szCs w:val="23"/>
        </w:rPr>
        <w:lastRenderedPageBreak/>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CA1FE4" w:rsidRPr="00457771" w:rsidRDefault="00CA1FE4" w:rsidP="00CA1FE4">
      <w:pPr>
        <w:spacing w:line="100" w:lineRule="atLeast"/>
        <w:jc w:val="both"/>
        <w:rPr>
          <w:sz w:val="23"/>
          <w:szCs w:val="23"/>
        </w:rPr>
      </w:pPr>
      <w:r w:rsidRPr="00457771">
        <w:rPr>
          <w:sz w:val="23"/>
          <w:szCs w:val="23"/>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CA1FE4" w:rsidRPr="00457771" w:rsidRDefault="00CA1FE4" w:rsidP="00CA1FE4">
      <w:pPr>
        <w:spacing w:line="100" w:lineRule="atLeast"/>
        <w:jc w:val="both"/>
        <w:rPr>
          <w:sz w:val="23"/>
          <w:szCs w:val="23"/>
        </w:rPr>
      </w:pPr>
      <w:r w:rsidRPr="00457771">
        <w:rPr>
          <w:sz w:val="23"/>
          <w:szCs w:val="23"/>
        </w:rPr>
        <w:t>18.3. В случае изменения адреса либо иных реквизитов Стороны обязаны уведомить об этом друг друга в недельный срок со дня таких изменений.</w:t>
      </w:r>
    </w:p>
    <w:p w:rsidR="00CA1FE4" w:rsidRPr="00457771" w:rsidRDefault="00CA1FE4" w:rsidP="00CA1FE4">
      <w:pPr>
        <w:tabs>
          <w:tab w:val="left" w:pos="1276"/>
        </w:tabs>
        <w:autoSpaceDE w:val="0"/>
        <w:autoSpaceDN w:val="0"/>
        <w:adjustRightInd w:val="0"/>
        <w:jc w:val="both"/>
        <w:rPr>
          <w:sz w:val="23"/>
          <w:szCs w:val="23"/>
        </w:rPr>
      </w:pPr>
      <w:r w:rsidRPr="00457771">
        <w:rPr>
          <w:sz w:val="23"/>
          <w:szCs w:val="23"/>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CA1FE4" w:rsidRPr="00457771" w:rsidRDefault="00CA1FE4" w:rsidP="00CA1FE4">
      <w:pPr>
        <w:tabs>
          <w:tab w:val="left" w:pos="1276"/>
        </w:tabs>
        <w:autoSpaceDE w:val="0"/>
        <w:autoSpaceDN w:val="0"/>
        <w:adjustRightInd w:val="0"/>
        <w:jc w:val="both"/>
        <w:rPr>
          <w:sz w:val="23"/>
          <w:szCs w:val="23"/>
        </w:rPr>
      </w:pPr>
      <w:r w:rsidRPr="00457771">
        <w:rPr>
          <w:sz w:val="23"/>
          <w:szCs w:val="23"/>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CA1FE4" w:rsidRPr="00457771" w:rsidRDefault="00CA1FE4" w:rsidP="00CA1FE4">
      <w:pPr>
        <w:spacing w:line="100" w:lineRule="atLeast"/>
        <w:jc w:val="both"/>
        <w:rPr>
          <w:sz w:val="23"/>
          <w:szCs w:val="23"/>
        </w:rPr>
      </w:pPr>
      <w:r w:rsidRPr="00457771">
        <w:rPr>
          <w:sz w:val="23"/>
          <w:szCs w:val="23"/>
        </w:rPr>
        <w:t>18.5. Во всем остальном, что не предусмотрено настоящим Договором, Стороны руководствуются законодательством Российской Федерации.</w:t>
      </w:r>
    </w:p>
    <w:p w:rsidR="00CA1FE4" w:rsidRPr="00457771" w:rsidRDefault="00CA1FE4" w:rsidP="00CA1FE4">
      <w:pPr>
        <w:spacing w:line="100" w:lineRule="atLeast"/>
        <w:jc w:val="both"/>
        <w:rPr>
          <w:sz w:val="23"/>
          <w:szCs w:val="23"/>
        </w:rPr>
      </w:pPr>
      <w:r w:rsidRPr="00457771">
        <w:rPr>
          <w:sz w:val="23"/>
          <w:szCs w:val="23"/>
        </w:rPr>
        <w:t>18.6. Настоящий Договор составлен в двух экземплярах, имеющих равную юридическую силу, по одному экземпляру для Заказчика и Подрядчика.</w:t>
      </w:r>
    </w:p>
    <w:p w:rsidR="00CA1FE4" w:rsidRPr="00457771" w:rsidRDefault="00CA1FE4" w:rsidP="00CA1FE4">
      <w:pPr>
        <w:tabs>
          <w:tab w:val="left" w:pos="540"/>
        </w:tabs>
        <w:ind w:right="-85"/>
        <w:jc w:val="both"/>
        <w:rPr>
          <w:sz w:val="23"/>
          <w:szCs w:val="23"/>
        </w:rPr>
      </w:pPr>
      <w:r w:rsidRPr="00457771">
        <w:rPr>
          <w:sz w:val="23"/>
          <w:szCs w:val="23"/>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 №4 «График производства работ».</w:t>
      </w:r>
    </w:p>
    <w:p w:rsidR="00CA1FE4" w:rsidRPr="00457771" w:rsidRDefault="00CA1FE4" w:rsidP="00CA1FE4">
      <w:pPr>
        <w:ind w:right="-144" w:firstLine="720"/>
        <w:jc w:val="center"/>
        <w:rPr>
          <w:b/>
          <w:sz w:val="23"/>
          <w:szCs w:val="23"/>
        </w:rPr>
      </w:pPr>
    </w:p>
    <w:p w:rsidR="00CA1FE4" w:rsidRPr="00457771" w:rsidRDefault="00CA1FE4" w:rsidP="00CA1FE4">
      <w:pPr>
        <w:ind w:right="-144" w:firstLine="720"/>
        <w:jc w:val="center"/>
        <w:rPr>
          <w:b/>
          <w:sz w:val="23"/>
          <w:szCs w:val="23"/>
        </w:rPr>
      </w:pPr>
      <w:r w:rsidRPr="00457771">
        <w:rPr>
          <w:b/>
          <w:sz w:val="23"/>
          <w:szCs w:val="23"/>
        </w:rPr>
        <w:t>19. АДРЕСА И РЕКВИЗИТЫ СТОРОН</w:t>
      </w:r>
    </w:p>
    <w:p w:rsidR="00CA1FE4" w:rsidRPr="00457771" w:rsidRDefault="00CA1FE4" w:rsidP="00CA1FE4">
      <w:pPr>
        <w:ind w:right="-144" w:firstLine="720"/>
        <w:jc w:val="center"/>
        <w:rPr>
          <w:b/>
          <w:sz w:val="23"/>
          <w:szCs w:val="23"/>
        </w:rPr>
      </w:pPr>
    </w:p>
    <w:tbl>
      <w:tblPr>
        <w:tblW w:w="9874" w:type="dxa"/>
        <w:tblInd w:w="-284" w:type="dxa"/>
        <w:tblLayout w:type="fixed"/>
        <w:tblCellMar>
          <w:left w:w="10" w:type="dxa"/>
          <w:right w:w="10" w:type="dxa"/>
        </w:tblCellMar>
        <w:tblLook w:val="0000" w:firstRow="0" w:lastRow="0" w:firstColumn="0" w:lastColumn="0" w:noHBand="0" w:noVBand="0"/>
      </w:tblPr>
      <w:tblGrid>
        <w:gridCol w:w="5083"/>
        <w:gridCol w:w="4791"/>
      </w:tblGrid>
      <w:tr w:rsidR="00CA1FE4" w:rsidRPr="00457771" w:rsidTr="007D252E">
        <w:tc>
          <w:tcPr>
            <w:tcW w:w="5083" w:type="dxa"/>
            <w:shd w:val="clear" w:color="auto" w:fill="auto"/>
          </w:tcPr>
          <w:p w:rsidR="00CA1FE4" w:rsidRPr="00457771" w:rsidRDefault="00CA1FE4" w:rsidP="00CC26D8">
            <w:pPr>
              <w:spacing w:line="100" w:lineRule="atLeast"/>
              <w:jc w:val="center"/>
              <w:rPr>
                <w:sz w:val="23"/>
                <w:szCs w:val="23"/>
              </w:rPr>
            </w:pPr>
            <w:r w:rsidRPr="00457771">
              <w:rPr>
                <w:b/>
                <w:sz w:val="23"/>
                <w:szCs w:val="23"/>
              </w:rPr>
              <w:t>Заказчик:</w:t>
            </w:r>
          </w:p>
          <w:p w:rsidR="00CA1FE4" w:rsidRPr="00457771" w:rsidRDefault="00CA1FE4" w:rsidP="00CC26D8">
            <w:pPr>
              <w:spacing w:line="100" w:lineRule="atLeast"/>
              <w:jc w:val="center"/>
              <w:rPr>
                <w:sz w:val="23"/>
                <w:szCs w:val="23"/>
              </w:rPr>
            </w:pPr>
          </w:p>
          <w:p w:rsidR="00CA1FE4" w:rsidRPr="00457771" w:rsidRDefault="00CA1FE4" w:rsidP="00CC26D8">
            <w:pPr>
              <w:ind w:firstLine="0"/>
              <w:rPr>
                <w:rFonts w:eastAsia="Calibri"/>
                <w:sz w:val="23"/>
                <w:szCs w:val="23"/>
                <w:lang w:eastAsia="en-US"/>
              </w:rPr>
            </w:pPr>
            <w:r w:rsidRPr="00457771">
              <w:rPr>
                <w:rFonts w:eastAsia="Calibri"/>
                <w:sz w:val="23"/>
                <w:szCs w:val="23"/>
                <w:lang w:eastAsia="en-US"/>
              </w:rPr>
              <w:t>Фонд «Региональный фонд капитального ремонта многоквартирных домов Томской области»</w:t>
            </w:r>
          </w:p>
          <w:p w:rsidR="00CA1FE4" w:rsidRPr="00457771" w:rsidRDefault="00CA1FE4" w:rsidP="00CC26D8">
            <w:pPr>
              <w:ind w:firstLine="0"/>
              <w:rPr>
                <w:rFonts w:eastAsia="Calibri"/>
                <w:sz w:val="23"/>
                <w:szCs w:val="23"/>
                <w:lang w:eastAsia="en-US"/>
              </w:rPr>
            </w:pPr>
            <w:r w:rsidRPr="00457771">
              <w:rPr>
                <w:rFonts w:eastAsia="Calibri"/>
                <w:sz w:val="23"/>
                <w:szCs w:val="23"/>
                <w:lang w:eastAsia="en-US"/>
              </w:rPr>
              <w:t>ОГРН 1137000001027</w:t>
            </w:r>
          </w:p>
          <w:p w:rsidR="00CA1FE4" w:rsidRPr="00457771" w:rsidRDefault="00CA1FE4" w:rsidP="00CC26D8">
            <w:pPr>
              <w:ind w:firstLine="0"/>
              <w:rPr>
                <w:rFonts w:eastAsia="Calibri"/>
                <w:sz w:val="23"/>
                <w:szCs w:val="23"/>
                <w:lang w:eastAsia="en-US"/>
              </w:rPr>
            </w:pPr>
            <w:r w:rsidRPr="00457771">
              <w:rPr>
                <w:rFonts w:eastAsia="Calibri"/>
                <w:sz w:val="23"/>
                <w:szCs w:val="23"/>
                <w:lang w:eastAsia="en-US"/>
              </w:rPr>
              <w:t>ОКАТО 69401363000</w:t>
            </w:r>
          </w:p>
          <w:p w:rsidR="00CA1FE4" w:rsidRPr="00457771" w:rsidRDefault="00CA1FE4" w:rsidP="00CC26D8">
            <w:pPr>
              <w:ind w:firstLine="0"/>
              <w:rPr>
                <w:sz w:val="23"/>
                <w:szCs w:val="23"/>
              </w:rPr>
            </w:pPr>
            <w:r w:rsidRPr="00457771">
              <w:rPr>
                <w:sz w:val="23"/>
                <w:szCs w:val="23"/>
              </w:rPr>
              <w:t>ОКПО 20694200</w:t>
            </w:r>
          </w:p>
          <w:p w:rsidR="00CA1FE4" w:rsidRPr="00457771" w:rsidRDefault="00CA1FE4" w:rsidP="00CC26D8">
            <w:pPr>
              <w:ind w:firstLine="0"/>
              <w:rPr>
                <w:sz w:val="23"/>
                <w:szCs w:val="23"/>
              </w:rPr>
            </w:pPr>
            <w:r w:rsidRPr="00457771">
              <w:rPr>
                <w:sz w:val="23"/>
                <w:szCs w:val="23"/>
              </w:rPr>
              <w:t>Адрес регистрации: 634041, г. Томск, пр. Кирова, 41</w:t>
            </w:r>
          </w:p>
          <w:p w:rsidR="00CA1FE4" w:rsidRPr="00457771" w:rsidRDefault="00CA1FE4" w:rsidP="00CC26D8">
            <w:pPr>
              <w:ind w:firstLine="0"/>
              <w:rPr>
                <w:sz w:val="23"/>
                <w:szCs w:val="23"/>
              </w:rPr>
            </w:pPr>
            <w:r w:rsidRPr="00457771">
              <w:rPr>
                <w:sz w:val="23"/>
                <w:szCs w:val="23"/>
              </w:rPr>
              <w:t>Адрес местонахождения: 634009, г. Томск, ул. Карла Маркса, д. 7, офис 108</w:t>
            </w:r>
          </w:p>
          <w:p w:rsidR="00CA1FE4" w:rsidRPr="00457771" w:rsidRDefault="00CA1FE4" w:rsidP="00CC26D8">
            <w:pPr>
              <w:ind w:firstLine="0"/>
              <w:rPr>
                <w:sz w:val="23"/>
                <w:szCs w:val="23"/>
              </w:rPr>
            </w:pPr>
            <w:r w:rsidRPr="00457771">
              <w:rPr>
                <w:sz w:val="23"/>
                <w:szCs w:val="23"/>
              </w:rPr>
              <w:t>ИНН 7017996657 КПП 701701001</w:t>
            </w:r>
          </w:p>
          <w:p w:rsidR="00CA1FE4" w:rsidRPr="00457771" w:rsidRDefault="00CA1FE4" w:rsidP="00CC26D8">
            <w:pPr>
              <w:ind w:firstLine="0"/>
              <w:rPr>
                <w:sz w:val="23"/>
                <w:szCs w:val="23"/>
              </w:rPr>
            </w:pPr>
            <w:r w:rsidRPr="00457771">
              <w:rPr>
                <w:sz w:val="23"/>
                <w:szCs w:val="23"/>
              </w:rPr>
              <w:t>р/с 40603810210000002285</w:t>
            </w:r>
          </w:p>
          <w:p w:rsidR="00CA1FE4" w:rsidRPr="00457771" w:rsidRDefault="00CA1FE4" w:rsidP="00CC26D8">
            <w:pPr>
              <w:ind w:firstLine="0"/>
              <w:rPr>
                <w:sz w:val="23"/>
                <w:szCs w:val="23"/>
              </w:rPr>
            </w:pPr>
            <w:r w:rsidRPr="00457771">
              <w:rPr>
                <w:sz w:val="23"/>
                <w:szCs w:val="23"/>
              </w:rPr>
              <w:t xml:space="preserve">Филиал </w:t>
            </w:r>
            <w:r w:rsidR="00D519EC" w:rsidRPr="00457771">
              <w:rPr>
                <w:sz w:val="23"/>
                <w:szCs w:val="23"/>
              </w:rPr>
              <w:t>Банка «</w:t>
            </w:r>
            <w:r w:rsidRPr="00457771">
              <w:rPr>
                <w:sz w:val="23"/>
                <w:szCs w:val="23"/>
              </w:rPr>
              <w:t>ГПБ</w:t>
            </w:r>
            <w:r w:rsidR="00D519EC" w:rsidRPr="00457771">
              <w:rPr>
                <w:sz w:val="23"/>
                <w:szCs w:val="23"/>
              </w:rPr>
              <w:t>»</w:t>
            </w:r>
            <w:r w:rsidRPr="00457771">
              <w:rPr>
                <w:sz w:val="23"/>
                <w:szCs w:val="23"/>
              </w:rPr>
              <w:t xml:space="preserve"> (АО) в г. Томске</w:t>
            </w:r>
          </w:p>
          <w:p w:rsidR="00CA1FE4" w:rsidRPr="00457771" w:rsidRDefault="00CA1FE4" w:rsidP="00CC26D8">
            <w:pPr>
              <w:ind w:firstLine="0"/>
              <w:rPr>
                <w:sz w:val="23"/>
                <w:szCs w:val="23"/>
              </w:rPr>
            </w:pPr>
            <w:r w:rsidRPr="00457771">
              <w:rPr>
                <w:sz w:val="23"/>
                <w:szCs w:val="23"/>
              </w:rPr>
              <w:t>к/с 30101810800000000758</w:t>
            </w:r>
          </w:p>
          <w:p w:rsidR="00CA1FE4" w:rsidRPr="00457771" w:rsidRDefault="00CA1FE4" w:rsidP="00CC26D8">
            <w:pPr>
              <w:ind w:firstLine="0"/>
              <w:rPr>
                <w:color w:val="000000"/>
                <w:sz w:val="23"/>
                <w:szCs w:val="23"/>
              </w:rPr>
            </w:pPr>
            <w:r w:rsidRPr="00457771">
              <w:rPr>
                <w:sz w:val="23"/>
                <w:szCs w:val="23"/>
              </w:rPr>
              <w:t>БИК 046902758</w:t>
            </w:r>
          </w:p>
          <w:p w:rsidR="00CA1FE4" w:rsidRPr="00457771" w:rsidRDefault="00CA1FE4" w:rsidP="00CC26D8">
            <w:pPr>
              <w:ind w:firstLine="0"/>
              <w:rPr>
                <w:rFonts w:eastAsia="Calibri"/>
                <w:sz w:val="23"/>
                <w:szCs w:val="23"/>
                <w:lang w:eastAsia="en-US"/>
              </w:rPr>
            </w:pPr>
            <w:r w:rsidRPr="00457771">
              <w:rPr>
                <w:rFonts w:eastAsia="Calibri"/>
                <w:sz w:val="23"/>
                <w:szCs w:val="23"/>
                <w:lang w:eastAsia="en-US"/>
              </w:rPr>
              <w:t>Е-</w:t>
            </w:r>
            <w:r w:rsidRPr="00457771">
              <w:rPr>
                <w:rFonts w:eastAsia="Calibri"/>
                <w:sz w:val="23"/>
                <w:szCs w:val="23"/>
                <w:lang w:val="en-US" w:eastAsia="en-US"/>
              </w:rPr>
              <w:t>mail</w:t>
            </w:r>
            <w:r w:rsidRPr="00457771">
              <w:rPr>
                <w:rFonts w:eastAsia="Calibri"/>
                <w:sz w:val="23"/>
                <w:szCs w:val="23"/>
                <w:lang w:eastAsia="en-US"/>
              </w:rPr>
              <w:t xml:space="preserve">: </w:t>
            </w:r>
            <w:hyperlink r:id="rId12" w:history="1">
              <w:r w:rsidRPr="00457771">
                <w:rPr>
                  <w:rFonts w:eastAsia="Calibri"/>
                  <w:sz w:val="23"/>
                  <w:szCs w:val="23"/>
                  <w:lang w:val="en-US" w:eastAsia="en-US"/>
                </w:rPr>
                <w:t>info</w:t>
              </w:r>
              <w:r w:rsidRPr="00457771">
                <w:rPr>
                  <w:rFonts w:eastAsia="Calibri"/>
                  <w:sz w:val="23"/>
                  <w:szCs w:val="23"/>
                  <w:lang w:eastAsia="en-US"/>
                </w:rPr>
                <w:t>@</w:t>
              </w:r>
              <w:proofErr w:type="spellStart"/>
              <w:r w:rsidRPr="00457771">
                <w:rPr>
                  <w:rFonts w:eastAsia="Calibri"/>
                  <w:sz w:val="23"/>
                  <w:szCs w:val="23"/>
                  <w:lang w:val="en-US" w:eastAsia="en-US"/>
                </w:rPr>
                <w:t>kapremont</w:t>
              </w:r>
              <w:proofErr w:type="spellEnd"/>
              <w:r w:rsidRPr="00457771">
                <w:rPr>
                  <w:rFonts w:eastAsia="Calibri"/>
                  <w:sz w:val="23"/>
                  <w:szCs w:val="23"/>
                  <w:lang w:eastAsia="en-US"/>
                </w:rPr>
                <w:t>.</w:t>
              </w:r>
              <w:proofErr w:type="spellStart"/>
              <w:r w:rsidRPr="00457771">
                <w:rPr>
                  <w:rFonts w:eastAsia="Calibri"/>
                  <w:sz w:val="23"/>
                  <w:szCs w:val="23"/>
                  <w:lang w:val="en-US" w:eastAsia="en-US"/>
                </w:rPr>
                <w:t>tomsk</w:t>
              </w:r>
              <w:proofErr w:type="spellEnd"/>
              <w:r w:rsidRPr="00457771">
                <w:rPr>
                  <w:rFonts w:eastAsia="Calibri"/>
                  <w:sz w:val="23"/>
                  <w:szCs w:val="23"/>
                  <w:lang w:eastAsia="en-US"/>
                </w:rPr>
                <w:t>.</w:t>
              </w:r>
              <w:proofErr w:type="spellStart"/>
              <w:r w:rsidRPr="00457771">
                <w:rPr>
                  <w:rFonts w:eastAsia="Calibri"/>
                  <w:sz w:val="23"/>
                  <w:szCs w:val="23"/>
                  <w:lang w:val="en-US" w:eastAsia="en-US"/>
                </w:rPr>
                <w:t>ru</w:t>
              </w:r>
              <w:proofErr w:type="spellEnd"/>
            </w:hyperlink>
          </w:p>
          <w:p w:rsidR="00CA1FE4" w:rsidRPr="00457771" w:rsidRDefault="00CA1FE4" w:rsidP="00CC26D8">
            <w:pPr>
              <w:spacing w:line="100" w:lineRule="atLeast"/>
              <w:rPr>
                <w:sz w:val="23"/>
                <w:szCs w:val="23"/>
              </w:rPr>
            </w:pPr>
            <w:r w:rsidRPr="00457771">
              <w:rPr>
                <w:sz w:val="23"/>
                <w:szCs w:val="23"/>
              </w:rPr>
              <w:t xml:space="preserve">  </w:t>
            </w:r>
          </w:p>
          <w:p w:rsidR="00CA1FE4" w:rsidRPr="00457771" w:rsidRDefault="00CA1FE4" w:rsidP="00CC26D8">
            <w:pPr>
              <w:spacing w:line="100" w:lineRule="atLeast"/>
              <w:ind w:hanging="10"/>
              <w:rPr>
                <w:sz w:val="23"/>
                <w:szCs w:val="23"/>
              </w:rPr>
            </w:pPr>
            <w:proofErr w:type="spellStart"/>
            <w:r w:rsidRPr="00457771">
              <w:rPr>
                <w:sz w:val="23"/>
                <w:szCs w:val="23"/>
              </w:rPr>
              <w:t>И.о</w:t>
            </w:r>
            <w:proofErr w:type="spellEnd"/>
            <w:r w:rsidRPr="00457771">
              <w:rPr>
                <w:sz w:val="23"/>
                <w:szCs w:val="23"/>
              </w:rPr>
              <w:t>. генерального директора фонда «Региональный фонд капитального ремонта многоквартирных домов Томской области»</w:t>
            </w:r>
          </w:p>
          <w:p w:rsidR="00CA1FE4" w:rsidRPr="00457771" w:rsidRDefault="00CA1FE4" w:rsidP="00CC26D8">
            <w:pPr>
              <w:spacing w:line="100" w:lineRule="atLeast"/>
              <w:rPr>
                <w:sz w:val="23"/>
                <w:szCs w:val="23"/>
              </w:rPr>
            </w:pPr>
          </w:p>
          <w:p w:rsidR="00CA1FE4" w:rsidRPr="00457771" w:rsidRDefault="00CA1FE4" w:rsidP="00CC26D8">
            <w:pPr>
              <w:spacing w:line="100" w:lineRule="atLeast"/>
              <w:ind w:hanging="10"/>
              <w:rPr>
                <w:sz w:val="23"/>
                <w:szCs w:val="23"/>
              </w:rPr>
            </w:pPr>
            <w:r w:rsidRPr="00457771">
              <w:rPr>
                <w:sz w:val="23"/>
                <w:szCs w:val="23"/>
              </w:rPr>
              <w:t>__________________/</w:t>
            </w:r>
            <w:r w:rsidR="00020539" w:rsidRPr="00457771">
              <w:rPr>
                <w:sz w:val="23"/>
                <w:szCs w:val="23"/>
              </w:rPr>
              <w:t>Световец С.В./</w:t>
            </w:r>
          </w:p>
          <w:p w:rsidR="00CA1FE4" w:rsidRPr="00457771" w:rsidRDefault="00CA1FE4" w:rsidP="00CC26D8">
            <w:pPr>
              <w:spacing w:line="100" w:lineRule="atLeast"/>
              <w:rPr>
                <w:sz w:val="23"/>
                <w:szCs w:val="23"/>
              </w:rPr>
            </w:pPr>
            <w:r w:rsidRPr="00457771">
              <w:rPr>
                <w:sz w:val="23"/>
                <w:szCs w:val="23"/>
              </w:rPr>
              <w:t>М.П.</w:t>
            </w:r>
          </w:p>
        </w:tc>
        <w:tc>
          <w:tcPr>
            <w:tcW w:w="4791" w:type="dxa"/>
            <w:shd w:val="clear" w:color="auto" w:fill="auto"/>
          </w:tcPr>
          <w:p w:rsidR="00CA1FE4" w:rsidRPr="00457771" w:rsidRDefault="00CA1FE4" w:rsidP="00CC26D8">
            <w:pPr>
              <w:spacing w:line="100" w:lineRule="atLeast"/>
              <w:jc w:val="center"/>
              <w:rPr>
                <w:sz w:val="23"/>
                <w:szCs w:val="23"/>
              </w:rPr>
            </w:pPr>
            <w:r w:rsidRPr="00457771">
              <w:rPr>
                <w:b/>
                <w:sz w:val="23"/>
                <w:szCs w:val="23"/>
              </w:rPr>
              <w:t>Подрядчик:</w:t>
            </w:r>
          </w:p>
          <w:p w:rsidR="00CA1FE4" w:rsidRPr="00457771" w:rsidRDefault="00CA1FE4" w:rsidP="00CC26D8">
            <w:pPr>
              <w:spacing w:line="100" w:lineRule="atLeast"/>
              <w:ind w:firstLine="0"/>
              <w:rPr>
                <w:sz w:val="23"/>
                <w:szCs w:val="23"/>
              </w:rPr>
            </w:pPr>
            <w:r w:rsidRPr="00457771">
              <w:rPr>
                <w:sz w:val="23"/>
                <w:szCs w:val="23"/>
              </w:rPr>
              <w:t>____________________________________________________________________________________________________________</w:t>
            </w:r>
          </w:p>
          <w:p w:rsidR="00CA1FE4" w:rsidRPr="00457771" w:rsidRDefault="00CA1FE4" w:rsidP="00CC26D8">
            <w:pPr>
              <w:spacing w:line="100" w:lineRule="atLeast"/>
              <w:ind w:firstLine="0"/>
              <w:rPr>
                <w:sz w:val="23"/>
                <w:szCs w:val="23"/>
              </w:rPr>
            </w:pPr>
            <w:r w:rsidRPr="00457771">
              <w:rPr>
                <w:sz w:val="23"/>
                <w:szCs w:val="23"/>
              </w:rPr>
              <w:t>ИНН _________________</w:t>
            </w:r>
          </w:p>
          <w:p w:rsidR="00CA1FE4" w:rsidRPr="00457771" w:rsidRDefault="00CA1FE4" w:rsidP="00CC26D8">
            <w:pPr>
              <w:spacing w:line="100" w:lineRule="atLeast"/>
              <w:ind w:firstLine="0"/>
              <w:rPr>
                <w:sz w:val="23"/>
                <w:szCs w:val="23"/>
              </w:rPr>
            </w:pPr>
            <w:r w:rsidRPr="00457771">
              <w:rPr>
                <w:sz w:val="23"/>
                <w:szCs w:val="23"/>
              </w:rPr>
              <w:t>КПП _________________</w:t>
            </w:r>
          </w:p>
          <w:p w:rsidR="00CA1FE4" w:rsidRPr="00457771" w:rsidRDefault="00CA1FE4" w:rsidP="00CC26D8">
            <w:pPr>
              <w:spacing w:line="100" w:lineRule="atLeast"/>
              <w:ind w:firstLine="0"/>
              <w:rPr>
                <w:sz w:val="23"/>
                <w:szCs w:val="23"/>
              </w:rPr>
            </w:pPr>
            <w:r w:rsidRPr="00457771">
              <w:rPr>
                <w:sz w:val="23"/>
                <w:szCs w:val="23"/>
              </w:rPr>
              <w:t>ОГРН_______________________________</w:t>
            </w:r>
          </w:p>
          <w:p w:rsidR="00CA1FE4" w:rsidRPr="00457771" w:rsidRDefault="00CA1FE4" w:rsidP="00CC26D8">
            <w:pPr>
              <w:spacing w:line="100" w:lineRule="atLeast"/>
              <w:ind w:firstLine="0"/>
              <w:rPr>
                <w:sz w:val="23"/>
                <w:szCs w:val="23"/>
              </w:rPr>
            </w:pPr>
            <w:r w:rsidRPr="00457771">
              <w:rPr>
                <w:sz w:val="23"/>
                <w:szCs w:val="23"/>
              </w:rPr>
              <w:t>р/</w:t>
            </w:r>
            <w:proofErr w:type="spellStart"/>
            <w:r w:rsidRPr="00457771">
              <w:rPr>
                <w:sz w:val="23"/>
                <w:szCs w:val="23"/>
              </w:rPr>
              <w:t>сч</w:t>
            </w:r>
            <w:proofErr w:type="spellEnd"/>
            <w:r w:rsidRPr="00457771">
              <w:rPr>
                <w:sz w:val="23"/>
                <w:szCs w:val="23"/>
              </w:rPr>
              <w:t xml:space="preserve"> _______________________________</w:t>
            </w:r>
          </w:p>
          <w:p w:rsidR="00CA1FE4" w:rsidRPr="00457771" w:rsidRDefault="00CA1FE4" w:rsidP="00CC26D8">
            <w:pPr>
              <w:spacing w:line="100" w:lineRule="atLeast"/>
              <w:ind w:firstLine="0"/>
              <w:rPr>
                <w:sz w:val="23"/>
                <w:szCs w:val="23"/>
              </w:rPr>
            </w:pPr>
            <w:r w:rsidRPr="00457771">
              <w:rPr>
                <w:sz w:val="23"/>
                <w:szCs w:val="23"/>
              </w:rPr>
              <w:t>к/</w:t>
            </w:r>
            <w:proofErr w:type="spellStart"/>
            <w:r w:rsidRPr="00457771">
              <w:rPr>
                <w:sz w:val="23"/>
                <w:szCs w:val="23"/>
              </w:rPr>
              <w:t>сч</w:t>
            </w:r>
            <w:proofErr w:type="spellEnd"/>
            <w:r w:rsidRPr="00457771">
              <w:rPr>
                <w:sz w:val="23"/>
                <w:szCs w:val="23"/>
              </w:rPr>
              <w:t xml:space="preserve"> _______________________________</w:t>
            </w:r>
          </w:p>
          <w:p w:rsidR="00CA1FE4" w:rsidRPr="00457771" w:rsidRDefault="00CA1FE4" w:rsidP="00CC26D8">
            <w:pPr>
              <w:spacing w:line="100" w:lineRule="atLeast"/>
              <w:ind w:firstLine="0"/>
              <w:rPr>
                <w:sz w:val="23"/>
                <w:szCs w:val="23"/>
              </w:rPr>
            </w:pPr>
            <w:r w:rsidRPr="00457771">
              <w:rPr>
                <w:sz w:val="23"/>
                <w:szCs w:val="23"/>
              </w:rPr>
              <w:t>Почтовый адрес: ____________________</w:t>
            </w:r>
          </w:p>
          <w:p w:rsidR="00CA1FE4" w:rsidRPr="00457771" w:rsidRDefault="00CA1FE4" w:rsidP="00CC26D8">
            <w:pPr>
              <w:spacing w:line="100" w:lineRule="atLeast"/>
              <w:ind w:firstLine="0"/>
              <w:rPr>
                <w:sz w:val="23"/>
                <w:szCs w:val="23"/>
              </w:rPr>
            </w:pPr>
            <w:r w:rsidRPr="00457771">
              <w:rPr>
                <w:sz w:val="23"/>
                <w:szCs w:val="23"/>
              </w:rPr>
              <w:t>____________________________________</w:t>
            </w:r>
          </w:p>
          <w:p w:rsidR="00CA1FE4" w:rsidRPr="00457771" w:rsidRDefault="00CA1FE4" w:rsidP="00CC26D8">
            <w:pPr>
              <w:spacing w:line="100" w:lineRule="atLeast"/>
              <w:ind w:firstLine="0"/>
              <w:rPr>
                <w:sz w:val="23"/>
                <w:szCs w:val="23"/>
              </w:rPr>
            </w:pPr>
            <w:r w:rsidRPr="00457771">
              <w:rPr>
                <w:sz w:val="23"/>
                <w:szCs w:val="23"/>
              </w:rPr>
              <w:t>Адрес местонахождения: _____________</w:t>
            </w:r>
          </w:p>
          <w:p w:rsidR="00CA1FE4" w:rsidRPr="00457771" w:rsidRDefault="00CA1FE4" w:rsidP="00CC26D8">
            <w:pPr>
              <w:spacing w:line="100" w:lineRule="atLeast"/>
              <w:ind w:firstLine="0"/>
              <w:rPr>
                <w:sz w:val="23"/>
                <w:szCs w:val="23"/>
              </w:rPr>
            </w:pPr>
            <w:r w:rsidRPr="00457771">
              <w:rPr>
                <w:sz w:val="23"/>
                <w:szCs w:val="23"/>
              </w:rPr>
              <w:t>____________________________________</w:t>
            </w:r>
          </w:p>
          <w:p w:rsidR="00CA1FE4" w:rsidRPr="00457771" w:rsidRDefault="00CA1FE4" w:rsidP="00CC26D8">
            <w:pPr>
              <w:spacing w:line="100" w:lineRule="atLeast"/>
              <w:rPr>
                <w:sz w:val="23"/>
                <w:szCs w:val="23"/>
              </w:rPr>
            </w:pPr>
          </w:p>
          <w:p w:rsidR="00CA1FE4" w:rsidRPr="00457771" w:rsidRDefault="00CA1FE4" w:rsidP="00CC26D8">
            <w:pPr>
              <w:spacing w:line="100" w:lineRule="atLeast"/>
              <w:rPr>
                <w:sz w:val="23"/>
                <w:szCs w:val="23"/>
              </w:rPr>
            </w:pPr>
          </w:p>
          <w:p w:rsidR="00CA1FE4" w:rsidRPr="00457771" w:rsidRDefault="00CA1FE4" w:rsidP="00CC26D8">
            <w:pPr>
              <w:spacing w:line="100" w:lineRule="atLeast"/>
              <w:rPr>
                <w:sz w:val="23"/>
                <w:szCs w:val="23"/>
              </w:rPr>
            </w:pPr>
          </w:p>
          <w:p w:rsidR="00CA1FE4" w:rsidRPr="00457771" w:rsidRDefault="00CA1FE4" w:rsidP="00CC26D8">
            <w:pPr>
              <w:spacing w:line="100" w:lineRule="atLeast"/>
              <w:rPr>
                <w:sz w:val="23"/>
                <w:szCs w:val="23"/>
              </w:rPr>
            </w:pPr>
          </w:p>
          <w:p w:rsidR="00CA1FE4" w:rsidRPr="00457771" w:rsidRDefault="00CA1FE4" w:rsidP="00CC26D8">
            <w:pPr>
              <w:spacing w:line="100" w:lineRule="atLeast"/>
              <w:rPr>
                <w:sz w:val="23"/>
                <w:szCs w:val="23"/>
              </w:rPr>
            </w:pPr>
          </w:p>
          <w:p w:rsidR="00CA1FE4" w:rsidRPr="00457771" w:rsidRDefault="00CA1FE4" w:rsidP="00CC26D8">
            <w:pPr>
              <w:spacing w:line="100" w:lineRule="atLeast"/>
              <w:rPr>
                <w:sz w:val="23"/>
                <w:szCs w:val="23"/>
              </w:rPr>
            </w:pPr>
          </w:p>
          <w:p w:rsidR="00CA1FE4" w:rsidRPr="00457771" w:rsidRDefault="00CA1FE4" w:rsidP="00CC26D8">
            <w:pPr>
              <w:spacing w:line="100" w:lineRule="atLeast"/>
              <w:rPr>
                <w:sz w:val="23"/>
                <w:szCs w:val="23"/>
              </w:rPr>
            </w:pPr>
          </w:p>
          <w:p w:rsidR="00CA1FE4" w:rsidRPr="00457771" w:rsidRDefault="00CA1FE4" w:rsidP="00CC26D8">
            <w:pPr>
              <w:spacing w:line="100" w:lineRule="atLeast"/>
              <w:rPr>
                <w:sz w:val="23"/>
                <w:szCs w:val="23"/>
              </w:rPr>
            </w:pPr>
          </w:p>
          <w:p w:rsidR="00CA1FE4" w:rsidRPr="00457771" w:rsidRDefault="00CA1FE4" w:rsidP="00CC26D8">
            <w:pPr>
              <w:spacing w:line="100" w:lineRule="atLeast"/>
              <w:rPr>
                <w:sz w:val="23"/>
                <w:szCs w:val="23"/>
              </w:rPr>
            </w:pPr>
            <w:r w:rsidRPr="00457771">
              <w:rPr>
                <w:sz w:val="23"/>
                <w:szCs w:val="23"/>
              </w:rPr>
              <w:t>Генеральный директор</w:t>
            </w:r>
          </w:p>
          <w:p w:rsidR="00CA1FE4" w:rsidRPr="00457771" w:rsidRDefault="00CA1FE4" w:rsidP="007D252E">
            <w:pPr>
              <w:spacing w:line="100" w:lineRule="atLeast"/>
              <w:ind w:firstLine="0"/>
              <w:rPr>
                <w:sz w:val="23"/>
                <w:szCs w:val="23"/>
              </w:rPr>
            </w:pPr>
          </w:p>
          <w:p w:rsidR="00CA1FE4" w:rsidRPr="00457771" w:rsidRDefault="00CA1FE4" w:rsidP="00CC26D8">
            <w:pPr>
              <w:spacing w:line="100" w:lineRule="atLeast"/>
              <w:rPr>
                <w:sz w:val="23"/>
                <w:szCs w:val="23"/>
              </w:rPr>
            </w:pPr>
            <w:r w:rsidRPr="00457771">
              <w:rPr>
                <w:sz w:val="23"/>
                <w:szCs w:val="23"/>
              </w:rPr>
              <w:t>_________________/_____________/</w:t>
            </w:r>
          </w:p>
          <w:p w:rsidR="00CA1FE4" w:rsidRPr="00457771" w:rsidRDefault="00CA1FE4" w:rsidP="00CC26D8">
            <w:pPr>
              <w:spacing w:line="100" w:lineRule="atLeast"/>
              <w:rPr>
                <w:sz w:val="23"/>
                <w:szCs w:val="23"/>
              </w:rPr>
            </w:pPr>
            <w:r w:rsidRPr="00457771">
              <w:rPr>
                <w:sz w:val="23"/>
                <w:szCs w:val="23"/>
              </w:rPr>
              <w:t>М.П.</w:t>
            </w:r>
          </w:p>
        </w:tc>
      </w:tr>
    </w:tbl>
    <w:p w:rsidR="00CA1FE4" w:rsidRPr="007B7A7A" w:rsidRDefault="00CA1FE4" w:rsidP="007D252E">
      <w:pPr>
        <w:ind w:firstLine="0"/>
        <w:jc w:val="center"/>
        <w:rPr>
          <w:sz w:val="24"/>
          <w:szCs w:val="24"/>
        </w:rPr>
      </w:pPr>
      <w:r w:rsidRPr="007B7A7A">
        <w:rPr>
          <w:sz w:val="24"/>
          <w:szCs w:val="24"/>
        </w:rPr>
        <w:lastRenderedPageBreak/>
        <w:t>Приложение № 3</w:t>
      </w:r>
    </w:p>
    <w:p w:rsidR="00CA1FE4" w:rsidRPr="007B7A7A" w:rsidRDefault="00CA1FE4" w:rsidP="00CA1FE4">
      <w:pPr>
        <w:ind w:left="3828" w:firstLine="0"/>
        <w:jc w:val="both"/>
        <w:rPr>
          <w:sz w:val="24"/>
          <w:szCs w:val="24"/>
        </w:rPr>
      </w:pPr>
      <w:r w:rsidRPr="007B7A7A">
        <w:rPr>
          <w:sz w:val="24"/>
          <w:szCs w:val="24"/>
        </w:rPr>
        <w:t>к договору подряда на выполнение работ по капитальному</w:t>
      </w:r>
    </w:p>
    <w:p w:rsidR="00CA1FE4" w:rsidRPr="007B7A7A" w:rsidRDefault="00CA1FE4" w:rsidP="00CA1FE4">
      <w:pPr>
        <w:ind w:left="3828" w:firstLine="0"/>
        <w:jc w:val="both"/>
        <w:rPr>
          <w:sz w:val="24"/>
          <w:szCs w:val="24"/>
        </w:rPr>
      </w:pPr>
      <w:r w:rsidRPr="007B7A7A">
        <w:rPr>
          <w:sz w:val="24"/>
          <w:szCs w:val="24"/>
        </w:rPr>
        <w:t>ремонту общего имущества в многоквартирном доме</w:t>
      </w:r>
    </w:p>
    <w:p w:rsidR="00CA1FE4" w:rsidRPr="007B7A7A" w:rsidRDefault="00CA1FE4" w:rsidP="00CA1FE4">
      <w:pPr>
        <w:ind w:left="3828" w:firstLine="0"/>
        <w:jc w:val="both"/>
        <w:rPr>
          <w:sz w:val="24"/>
          <w:szCs w:val="24"/>
        </w:rPr>
      </w:pPr>
      <w:r w:rsidRPr="007B7A7A">
        <w:rPr>
          <w:sz w:val="24"/>
          <w:szCs w:val="24"/>
        </w:rPr>
        <w:t>от ___________ № ___________</w:t>
      </w:r>
    </w:p>
    <w:p w:rsidR="00CA1FE4" w:rsidRPr="007B7A7A" w:rsidRDefault="00CA1FE4" w:rsidP="00CA1FE4">
      <w:pPr>
        <w:jc w:val="right"/>
        <w:rPr>
          <w:sz w:val="24"/>
          <w:szCs w:val="24"/>
        </w:rPr>
      </w:pPr>
    </w:p>
    <w:p w:rsidR="00CA1FE4" w:rsidRPr="007B7A7A" w:rsidRDefault="00CA1FE4" w:rsidP="00CA1FE4">
      <w:pPr>
        <w:tabs>
          <w:tab w:val="left" w:pos="2944"/>
        </w:tabs>
        <w:jc w:val="center"/>
        <w:rPr>
          <w:b/>
          <w:sz w:val="24"/>
          <w:szCs w:val="24"/>
        </w:rPr>
      </w:pPr>
      <w:r w:rsidRPr="007B7A7A">
        <w:rPr>
          <w:b/>
          <w:sz w:val="24"/>
          <w:szCs w:val="24"/>
        </w:rPr>
        <w:t>Перечень исполнительной документации</w:t>
      </w:r>
    </w:p>
    <w:p w:rsidR="00CA1FE4" w:rsidRPr="007B7A7A" w:rsidRDefault="00CA1FE4" w:rsidP="00CA1FE4">
      <w:pPr>
        <w:tabs>
          <w:tab w:val="left" w:pos="2944"/>
        </w:tabs>
        <w:jc w:val="center"/>
        <w:rPr>
          <w:sz w:val="24"/>
          <w:szCs w:val="24"/>
        </w:rPr>
      </w:pPr>
      <w:r w:rsidRPr="007B7A7A">
        <w:rPr>
          <w:sz w:val="24"/>
          <w:szCs w:val="24"/>
        </w:rPr>
        <w:t>предоставляемой в 4-х экземплярах на бумажном и электронном носителе.</w:t>
      </w:r>
    </w:p>
    <w:p w:rsidR="00CA1FE4" w:rsidRPr="007B7A7A" w:rsidRDefault="00CA1FE4" w:rsidP="00CA1FE4">
      <w:pPr>
        <w:tabs>
          <w:tab w:val="left" w:pos="2944"/>
        </w:tabs>
        <w:jc w:val="center"/>
        <w:rPr>
          <w:sz w:val="24"/>
          <w:szCs w:val="24"/>
        </w:rPr>
      </w:pP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 о приемке выполненных работ (по форме КС-2).</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Справка о стоимости выполненных работ и затрат (по форме КС-3).</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Локальный сметный расчет.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Акты освидетельствования скрытых работ.</w:t>
      </w:r>
    </w:p>
    <w:p w:rsidR="00CA1FE4" w:rsidRPr="007B7A7A" w:rsidRDefault="00CA1FE4" w:rsidP="00CA1FE4">
      <w:pPr>
        <w:pStyle w:val="a6"/>
        <w:numPr>
          <w:ilvl w:val="0"/>
          <w:numId w:val="41"/>
        </w:numPr>
        <w:tabs>
          <w:tab w:val="left" w:pos="993"/>
        </w:tabs>
        <w:spacing w:after="0" w:line="240" w:lineRule="auto"/>
        <w:ind w:left="0" w:firstLine="709"/>
        <w:rPr>
          <w:rFonts w:ascii="Times New Roman" w:hAnsi="Times New Roman" w:cs="Times New Roman"/>
          <w:sz w:val="24"/>
          <w:szCs w:val="24"/>
        </w:rPr>
      </w:pPr>
      <w:r w:rsidRPr="007B7A7A">
        <w:rPr>
          <w:rFonts w:ascii="Times New Roman" w:hAnsi="Times New Roman" w:cs="Times New Roman"/>
          <w:sz w:val="24"/>
          <w:szCs w:val="24"/>
        </w:rPr>
        <w:t>Журнал производства работ (по форме КС-6).</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на демонтируемые материалы, справка по возврату (если есть).</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proofErr w:type="spellStart"/>
      <w:r w:rsidRPr="007B7A7A">
        <w:rPr>
          <w:rFonts w:ascii="Times New Roman" w:hAnsi="Times New Roman" w:cs="Times New Roman"/>
          <w:sz w:val="24"/>
          <w:szCs w:val="24"/>
        </w:rPr>
        <w:t>Фотофиксация</w:t>
      </w:r>
      <w:proofErr w:type="spellEnd"/>
      <w:r w:rsidRPr="007B7A7A">
        <w:rPr>
          <w:rFonts w:ascii="Times New Roman" w:hAnsi="Times New Roman" w:cs="Times New Roman"/>
          <w:sz w:val="24"/>
          <w:szCs w:val="24"/>
        </w:rPr>
        <w:t xml:space="preserve"> основных этапов работ, скрытые работы.</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Если материалы берутся по прайсу необходимо предоставить счет – фактуру, товарную накладную.</w:t>
      </w:r>
    </w:p>
    <w:p w:rsidR="00CA1FE4" w:rsidRPr="007B7A7A" w:rsidRDefault="00CA1FE4" w:rsidP="00CA1FE4">
      <w:pPr>
        <w:pStyle w:val="a6"/>
        <w:numPr>
          <w:ilvl w:val="0"/>
          <w:numId w:val="41"/>
        </w:numPr>
        <w:tabs>
          <w:tab w:val="left" w:pos="993"/>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обслуживающей организацией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 подрядчику.</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приема передачи объекта подрядчиком обслуживающей организации (</w:t>
      </w:r>
      <w:proofErr w:type="gramStart"/>
      <w:r w:rsidRPr="007B7A7A">
        <w:rPr>
          <w:rFonts w:ascii="Times New Roman" w:hAnsi="Times New Roman" w:cs="Times New Roman"/>
          <w:sz w:val="24"/>
          <w:szCs w:val="24"/>
        </w:rPr>
        <w:t>ТСЖ,УК</w:t>
      </w:r>
      <w:proofErr w:type="gramEnd"/>
      <w:r w:rsidRPr="007B7A7A">
        <w:rPr>
          <w:rFonts w:ascii="Times New Roman" w:hAnsi="Times New Roman" w:cs="Times New Roman"/>
          <w:sz w:val="24"/>
          <w:szCs w:val="24"/>
        </w:rPr>
        <w:t>).</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Журнал учета выполненных работ (по форме КС-6а).</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 xml:space="preserve">Техническая документация на лифтовое оборудование на русском языке в составе и количестве экземпляров, определенном пунктом 9.3 раздела 9"ГОСТ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Fonts w:ascii="Times New Roman" w:hAnsi="Times New Roman" w:cs="Times New Roman"/>
          <w:sz w:val="24"/>
          <w:szCs w:val="24"/>
        </w:rPr>
        <w:t>Ростехрегулирования</w:t>
      </w:r>
      <w:proofErr w:type="spellEnd"/>
      <w:r w:rsidRPr="007B7A7A">
        <w:rPr>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полного технического освидетельствования на лифт, составленный по форме Приложения «А» </w:t>
      </w:r>
      <w:r w:rsidRPr="007B7A7A">
        <w:rPr>
          <w:rStyle w:val="blk"/>
          <w:rFonts w:ascii="Times New Roman" w:hAnsi="Times New Roman" w:cs="Times New Roman"/>
          <w:sz w:val="24"/>
          <w:szCs w:val="24"/>
        </w:rPr>
        <w:t xml:space="preserve">"ГОСТ Р 53782-2010. Национальный стандарт Российской Федерации. Лифты. Правила и методы оценки соответствия лифтов при вводе в эксплуатацию" (утвержден и введен в действие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N 43-ст).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Style w:val="blk"/>
          <w:rFonts w:ascii="Times New Roman" w:hAnsi="Times New Roman" w:cs="Times New Roman"/>
          <w:sz w:val="24"/>
          <w:szCs w:val="24"/>
        </w:rPr>
        <w:t>Заключение по результатам оценки соответствия лифта, отработавшего назначенный срок службы требованиям безопасности согласно п. 5 ТР ТС 011/2011. Технический регламент Таможенного союза. «Безопасность лифтов" (Утвержден Решением Комиссии Таможенного союза от 18.10.2011 № 824).</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Паспорт лифта, составленный по форме Приложения «ДБ» </w:t>
      </w:r>
      <w:r w:rsidRPr="007B7A7A">
        <w:rPr>
          <w:rStyle w:val="blk"/>
          <w:rFonts w:ascii="Times New Roman" w:hAnsi="Times New Roman" w:cs="Times New Roman"/>
          <w:sz w:val="24"/>
          <w:szCs w:val="24"/>
        </w:rPr>
        <w:t xml:space="preserve">"ГОСТ Р 53780-2010 (ЕН 81-1:1998, ЕН 81-2:1998). Национальный стандарт Российской Федерации. Лифты. Общие требования безопасности к устройству и установке" (утв. 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31.03.2010 № 41-ст).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Декларация о соответствии лифта действующим требованиям Технического регламента Таможенного союза ТР ТС 011/2011 «Безопасность лифтов».</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Style w:val="blk"/>
          <w:rFonts w:ascii="Times New Roman" w:hAnsi="Times New Roman" w:cs="Times New Roman"/>
          <w:sz w:val="24"/>
          <w:szCs w:val="24"/>
        </w:rPr>
      </w:pPr>
      <w:r w:rsidRPr="007B7A7A">
        <w:rPr>
          <w:rFonts w:ascii="Times New Roman" w:hAnsi="Times New Roman" w:cs="Times New Roman"/>
          <w:sz w:val="24"/>
          <w:szCs w:val="24"/>
        </w:rPr>
        <w:t xml:space="preserve">Акт приёмки лифта в эксплуатацию, по форме Приложения А ГОСТ Р 55969-2014 «Лифты. Ввод в эксплуатацию» (утв. </w:t>
      </w:r>
      <w:r w:rsidRPr="007B7A7A">
        <w:rPr>
          <w:rStyle w:val="blk"/>
          <w:rFonts w:ascii="Times New Roman" w:hAnsi="Times New Roman" w:cs="Times New Roman"/>
          <w:sz w:val="24"/>
          <w:szCs w:val="24"/>
        </w:rPr>
        <w:t xml:space="preserve">Приказом </w:t>
      </w:r>
      <w:proofErr w:type="spellStart"/>
      <w:r w:rsidRPr="007B7A7A">
        <w:rPr>
          <w:rStyle w:val="blk"/>
          <w:rFonts w:ascii="Times New Roman" w:hAnsi="Times New Roman" w:cs="Times New Roman"/>
          <w:sz w:val="24"/>
          <w:szCs w:val="24"/>
        </w:rPr>
        <w:t>Ростехрегулирования</w:t>
      </w:r>
      <w:proofErr w:type="spellEnd"/>
      <w:r w:rsidRPr="007B7A7A">
        <w:rPr>
          <w:rStyle w:val="blk"/>
          <w:rFonts w:ascii="Times New Roman" w:hAnsi="Times New Roman" w:cs="Times New Roman"/>
          <w:sz w:val="24"/>
          <w:szCs w:val="24"/>
        </w:rPr>
        <w:t xml:space="preserve"> от 06.03.2014 № 98-ст).</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Style w:val="blk"/>
          <w:rFonts w:ascii="Times New Roman" w:hAnsi="Times New Roman" w:cs="Times New Roman"/>
          <w:sz w:val="24"/>
          <w:szCs w:val="24"/>
        </w:rPr>
        <w:t>Договор страхования гражданской ответственности лифта, с</w:t>
      </w:r>
      <w:r w:rsidRPr="007B7A7A">
        <w:rPr>
          <w:rFonts w:ascii="Times New Roman" w:hAnsi="Times New Roman" w:cs="Times New Roman"/>
          <w:sz w:val="24"/>
          <w:szCs w:val="24"/>
        </w:rPr>
        <w:t>огласно ст. 2 Федерального закона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A1FE4" w:rsidRPr="007B7A7A" w:rsidRDefault="00CA1FE4" w:rsidP="00CA1FE4">
      <w:pPr>
        <w:pStyle w:val="a6"/>
        <w:numPr>
          <w:ilvl w:val="0"/>
          <w:numId w:val="41"/>
        </w:numPr>
        <w:tabs>
          <w:tab w:val="left" w:pos="993"/>
          <w:tab w:val="left" w:pos="1134"/>
        </w:tabs>
        <w:spacing w:after="0" w:line="240" w:lineRule="auto"/>
        <w:ind w:left="0" w:firstLine="709"/>
        <w:jc w:val="both"/>
        <w:rPr>
          <w:rFonts w:ascii="Times New Roman" w:hAnsi="Times New Roman" w:cs="Times New Roman"/>
          <w:sz w:val="24"/>
          <w:szCs w:val="24"/>
        </w:rPr>
      </w:pPr>
      <w:r w:rsidRPr="007B7A7A">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CA1FE4" w:rsidRPr="007B7A7A" w:rsidRDefault="00CA1FE4" w:rsidP="00CA1FE4">
      <w:pPr>
        <w:ind w:firstLine="0"/>
        <w:jc w:val="center"/>
        <w:rPr>
          <w:color w:val="000000"/>
          <w:sz w:val="24"/>
          <w:szCs w:val="24"/>
        </w:rPr>
        <w:sectPr w:rsidR="00CA1FE4" w:rsidRPr="007B7A7A" w:rsidSect="00CC26D8">
          <w:footerReference w:type="default" r:id="rId13"/>
          <w:pgSz w:w="11906" w:h="16838"/>
          <w:pgMar w:top="1134" w:right="850" w:bottom="1134" w:left="1701" w:header="708" w:footer="708" w:gutter="0"/>
          <w:cols w:space="708"/>
          <w:docGrid w:linePitch="360"/>
        </w:sectPr>
      </w:pPr>
    </w:p>
    <w:p w:rsidR="00CA1FE4" w:rsidRPr="007B7A7A" w:rsidRDefault="00CA1FE4" w:rsidP="00CA1FE4">
      <w:pPr>
        <w:ind w:left="9204" w:firstLine="10"/>
        <w:rPr>
          <w:sz w:val="24"/>
          <w:szCs w:val="24"/>
        </w:rPr>
      </w:pPr>
      <w:r w:rsidRPr="007B7A7A">
        <w:rPr>
          <w:sz w:val="24"/>
          <w:szCs w:val="24"/>
        </w:rPr>
        <w:lastRenderedPageBreak/>
        <w:t xml:space="preserve">Приложение № 4 </w:t>
      </w:r>
    </w:p>
    <w:p w:rsidR="00CA1FE4" w:rsidRPr="007B7A7A" w:rsidRDefault="00CA1FE4" w:rsidP="00CA1FE4">
      <w:pPr>
        <w:keepNext/>
        <w:keepLines/>
        <w:ind w:left="9214" w:firstLine="10"/>
        <w:rPr>
          <w:sz w:val="24"/>
          <w:szCs w:val="24"/>
        </w:rPr>
      </w:pPr>
      <w:r w:rsidRPr="007B7A7A">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CA1FE4" w:rsidRPr="007B7A7A" w:rsidRDefault="00CA1FE4" w:rsidP="00CA1FE4">
      <w:pPr>
        <w:ind w:left="9204"/>
        <w:rPr>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p>
    <w:p w:rsidR="00CA1FE4" w:rsidRPr="007B7A7A" w:rsidRDefault="00CA1FE4" w:rsidP="00CA1FE4">
      <w:pPr>
        <w:ind w:firstLine="851"/>
        <w:jc w:val="center"/>
        <w:rPr>
          <w:b/>
          <w:bCs/>
          <w:sz w:val="24"/>
          <w:szCs w:val="24"/>
        </w:rPr>
      </w:pPr>
      <w:r w:rsidRPr="007B7A7A">
        <w:rPr>
          <w:b/>
          <w:bCs/>
          <w:sz w:val="24"/>
          <w:szCs w:val="24"/>
        </w:rPr>
        <w:t>ГРАФИК</w:t>
      </w:r>
    </w:p>
    <w:p w:rsidR="00CA1FE4" w:rsidRPr="007B7A7A" w:rsidRDefault="00CA1FE4" w:rsidP="00CA1FE4">
      <w:pPr>
        <w:ind w:firstLine="851"/>
        <w:jc w:val="center"/>
        <w:rPr>
          <w:sz w:val="24"/>
          <w:szCs w:val="24"/>
        </w:rPr>
      </w:pPr>
      <w:r w:rsidRPr="007B7A7A">
        <w:rPr>
          <w:sz w:val="24"/>
          <w:szCs w:val="24"/>
        </w:rPr>
        <w:t>производства работ</w:t>
      </w:r>
    </w:p>
    <w:p w:rsidR="00CA1FE4" w:rsidRPr="007B7A7A" w:rsidRDefault="00CA1FE4" w:rsidP="00CA1FE4">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CA1FE4" w:rsidRPr="007B7A7A" w:rsidTr="00CC26D8">
        <w:tc>
          <w:tcPr>
            <w:tcW w:w="732" w:type="dxa"/>
            <w:tcBorders>
              <w:bottom w:val="nil"/>
            </w:tcBorders>
          </w:tcPr>
          <w:p w:rsidR="00CA1FE4" w:rsidRPr="007B7A7A" w:rsidRDefault="00CA1FE4" w:rsidP="00CC26D8">
            <w:pPr>
              <w:jc w:val="center"/>
              <w:rPr>
                <w:sz w:val="24"/>
                <w:szCs w:val="24"/>
              </w:rPr>
            </w:pPr>
            <w:r w:rsidRPr="007B7A7A">
              <w:rPr>
                <w:sz w:val="24"/>
                <w:szCs w:val="24"/>
              </w:rPr>
              <w:t>№ п/п</w:t>
            </w:r>
          </w:p>
        </w:tc>
        <w:tc>
          <w:tcPr>
            <w:tcW w:w="1962" w:type="dxa"/>
            <w:vMerge w:val="restart"/>
          </w:tcPr>
          <w:p w:rsidR="00CA1FE4" w:rsidRPr="007B7A7A" w:rsidRDefault="00CA1FE4" w:rsidP="00CC26D8">
            <w:pPr>
              <w:ind w:firstLine="83"/>
              <w:jc w:val="center"/>
              <w:rPr>
                <w:sz w:val="24"/>
                <w:szCs w:val="24"/>
              </w:rPr>
            </w:pPr>
            <w:r w:rsidRPr="007B7A7A">
              <w:rPr>
                <w:sz w:val="24"/>
                <w:szCs w:val="24"/>
              </w:rPr>
              <w:t>Наименование</w:t>
            </w:r>
          </w:p>
          <w:p w:rsidR="00CA1FE4" w:rsidRPr="007B7A7A" w:rsidRDefault="00CA1FE4" w:rsidP="00CC26D8">
            <w:pPr>
              <w:ind w:firstLine="83"/>
              <w:jc w:val="center"/>
              <w:rPr>
                <w:sz w:val="24"/>
                <w:szCs w:val="24"/>
              </w:rPr>
            </w:pPr>
            <w:r w:rsidRPr="007B7A7A">
              <w:rPr>
                <w:sz w:val="24"/>
                <w:szCs w:val="24"/>
              </w:rPr>
              <w:t>работ</w:t>
            </w:r>
          </w:p>
        </w:tc>
        <w:tc>
          <w:tcPr>
            <w:tcW w:w="1489" w:type="dxa"/>
            <w:vMerge w:val="restart"/>
          </w:tcPr>
          <w:p w:rsidR="00CA1FE4" w:rsidRPr="007B7A7A" w:rsidRDefault="00CA1FE4" w:rsidP="00CC26D8">
            <w:pPr>
              <w:ind w:firstLine="83"/>
              <w:jc w:val="center"/>
              <w:rPr>
                <w:sz w:val="24"/>
                <w:szCs w:val="24"/>
              </w:rPr>
            </w:pPr>
            <w:r w:rsidRPr="007B7A7A">
              <w:rPr>
                <w:sz w:val="24"/>
                <w:szCs w:val="24"/>
              </w:rPr>
              <w:t>Единица</w:t>
            </w:r>
          </w:p>
          <w:p w:rsidR="00CA1FE4" w:rsidRPr="007B7A7A" w:rsidRDefault="00CA1FE4" w:rsidP="00CC26D8">
            <w:pPr>
              <w:ind w:firstLine="83"/>
              <w:jc w:val="center"/>
              <w:rPr>
                <w:sz w:val="24"/>
                <w:szCs w:val="24"/>
              </w:rPr>
            </w:pPr>
            <w:r w:rsidRPr="007B7A7A">
              <w:rPr>
                <w:sz w:val="24"/>
                <w:szCs w:val="24"/>
              </w:rPr>
              <w:t>измерения</w:t>
            </w:r>
          </w:p>
        </w:tc>
        <w:tc>
          <w:tcPr>
            <w:tcW w:w="1276" w:type="dxa"/>
            <w:vMerge w:val="restart"/>
          </w:tcPr>
          <w:p w:rsidR="00CA1FE4" w:rsidRPr="007B7A7A" w:rsidRDefault="00CA1FE4" w:rsidP="00CC26D8">
            <w:pPr>
              <w:ind w:firstLine="83"/>
              <w:jc w:val="center"/>
              <w:rPr>
                <w:sz w:val="24"/>
                <w:szCs w:val="24"/>
              </w:rPr>
            </w:pPr>
            <w:r w:rsidRPr="007B7A7A">
              <w:rPr>
                <w:sz w:val="24"/>
                <w:szCs w:val="24"/>
              </w:rPr>
              <w:t>Объём</w:t>
            </w:r>
          </w:p>
          <w:p w:rsidR="00CA1FE4" w:rsidRPr="007B7A7A" w:rsidRDefault="00CA1FE4" w:rsidP="00CC26D8">
            <w:pPr>
              <w:ind w:firstLine="83"/>
              <w:jc w:val="center"/>
              <w:rPr>
                <w:sz w:val="24"/>
                <w:szCs w:val="24"/>
              </w:rPr>
            </w:pPr>
            <w:r w:rsidRPr="007B7A7A">
              <w:rPr>
                <w:sz w:val="24"/>
                <w:szCs w:val="24"/>
              </w:rPr>
              <w:t>работ</w:t>
            </w:r>
          </w:p>
        </w:tc>
        <w:tc>
          <w:tcPr>
            <w:tcW w:w="1276" w:type="dxa"/>
            <w:vMerge w:val="restart"/>
          </w:tcPr>
          <w:p w:rsidR="00CA1FE4" w:rsidRPr="007B7A7A" w:rsidRDefault="00CA1FE4" w:rsidP="00CC26D8">
            <w:pPr>
              <w:ind w:firstLine="83"/>
              <w:jc w:val="center"/>
              <w:rPr>
                <w:sz w:val="24"/>
                <w:szCs w:val="24"/>
              </w:rPr>
            </w:pPr>
            <w:r w:rsidRPr="007B7A7A">
              <w:rPr>
                <w:sz w:val="24"/>
                <w:szCs w:val="24"/>
              </w:rPr>
              <w:t>Срок начала работ</w:t>
            </w:r>
          </w:p>
        </w:tc>
        <w:tc>
          <w:tcPr>
            <w:tcW w:w="1382" w:type="dxa"/>
            <w:vMerge w:val="restart"/>
          </w:tcPr>
          <w:p w:rsidR="00CA1FE4" w:rsidRPr="007B7A7A" w:rsidRDefault="00CA1FE4" w:rsidP="00CC26D8">
            <w:pPr>
              <w:ind w:firstLine="83"/>
              <w:jc w:val="center"/>
              <w:rPr>
                <w:sz w:val="24"/>
                <w:szCs w:val="24"/>
              </w:rPr>
            </w:pPr>
            <w:r w:rsidRPr="007B7A7A">
              <w:rPr>
                <w:sz w:val="24"/>
                <w:szCs w:val="24"/>
              </w:rPr>
              <w:t>Срок окончания работ</w:t>
            </w:r>
          </w:p>
        </w:tc>
        <w:tc>
          <w:tcPr>
            <w:tcW w:w="6556" w:type="dxa"/>
            <w:gridSpan w:val="4"/>
            <w:vMerge w:val="restart"/>
          </w:tcPr>
          <w:p w:rsidR="00CA1FE4" w:rsidRPr="007B7A7A" w:rsidRDefault="00CA1FE4" w:rsidP="00CC26D8">
            <w:pPr>
              <w:jc w:val="center"/>
              <w:rPr>
                <w:sz w:val="24"/>
                <w:szCs w:val="24"/>
              </w:rPr>
            </w:pPr>
            <w:r w:rsidRPr="007B7A7A">
              <w:rPr>
                <w:sz w:val="24"/>
                <w:szCs w:val="24"/>
              </w:rPr>
              <w:t>Распределение объемов по кварталам</w:t>
            </w:r>
          </w:p>
        </w:tc>
      </w:tr>
      <w:tr w:rsidR="00CA1FE4" w:rsidRPr="007B7A7A" w:rsidTr="00CC26D8">
        <w:tc>
          <w:tcPr>
            <w:tcW w:w="732" w:type="dxa"/>
            <w:tcBorders>
              <w:top w:val="nil"/>
              <w:bottom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6556" w:type="dxa"/>
            <w:gridSpan w:val="4"/>
            <w:vMerge/>
          </w:tcPr>
          <w:p w:rsidR="00CA1FE4" w:rsidRPr="007B7A7A" w:rsidRDefault="00CA1FE4" w:rsidP="00CC26D8">
            <w:pPr>
              <w:jc w:val="center"/>
              <w:rPr>
                <w:sz w:val="24"/>
                <w:szCs w:val="24"/>
              </w:rPr>
            </w:pPr>
          </w:p>
        </w:tc>
      </w:tr>
      <w:tr w:rsidR="00CA1FE4" w:rsidRPr="007B7A7A" w:rsidTr="00CC26D8">
        <w:tc>
          <w:tcPr>
            <w:tcW w:w="732" w:type="dxa"/>
            <w:tcBorders>
              <w:top w:val="nil"/>
            </w:tcBorders>
          </w:tcPr>
          <w:p w:rsidR="00CA1FE4" w:rsidRPr="007B7A7A" w:rsidRDefault="00CA1FE4" w:rsidP="00CC26D8">
            <w:pPr>
              <w:jc w:val="center"/>
              <w:rPr>
                <w:sz w:val="24"/>
                <w:szCs w:val="24"/>
              </w:rPr>
            </w:pPr>
          </w:p>
        </w:tc>
        <w:tc>
          <w:tcPr>
            <w:tcW w:w="1962" w:type="dxa"/>
            <w:vMerge/>
          </w:tcPr>
          <w:p w:rsidR="00CA1FE4" w:rsidRPr="007B7A7A" w:rsidRDefault="00CA1FE4" w:rsidP="00CC26D8">
            <w:pPr>
              <w:jc w:val="center"/>
              <w:rPr>
                <w:sz w:val="24"/>
                <w:szCs w:val="24"/>
              </w:rPr>
            </w:pPr>
          </w:p>
        </w:tc>
        <w:tc>
          <w:tcPr>
            <w:tcW w:w="1489"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276" w:type="dxa"/>
            <w:vMerge/>
          </w:tcPr>
          <w:p w:rsidR="00CA1FE4" w:rsidRPr="007B7A7A" w:rsidRDefault="00CA1FE4" w:rsidP="00CC26D8">
            <w:pPr>
              <w:jc w:val="center"/>
              <w:rPr>
                <w:sz w:val="24"/>
                <w:szCs w:val="24"/>
              </w:rPr>
            </w:pPr>
          </w:p>
        </w:tc>
        <w:tc>
          <w:tcPr>
            <w:tcW w:w="1382" w:type="dxa"/>
            <w:vMerge/>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lang w:val="en-US"/>
              </w:rPr>
            </w:pPr>
            <w:r w:rsidRPr="007B7A7A">
              <w:rPr>
                <w:sz w:val="24"/>
                <w:szCs w:val="24"/>
                <w:lang w:val="en-US"/>
              </w:rPr>
              <w:t>I</w:t>
            </w:r>
          </w:p>
        </w:tc>
        <w:tc>
          <w:tcPr>
            <w:tcW w:w="1560" w:type="dxa"/>
          </w:tcPr>
          <w:p w:rsidR="00CA1FE4" w:rsidRPr="007B7A7A" w:rsidRDefault="00CA1FE4" w:rsidP="00CC26D8">
            <w:pPr>
              <w:jc w:val="center"/>
              <w:rPr>
                <w:sz w:val="24"/>
                <w:szCs w:val="24"/>
                <w:lang w:val="en-US"/>
              </w:rPr>
            </w:pPr>
            <w:r w:rsidRPr="007B7A7A">
              <w:rPr>
                <w:sz w:val="24"/>
                <w:szCs w:val="24"/>
                <w:lang w:val="en-US"/>
              </w:rPr>
              <w:t>II</w:t>
            </w:r>
          </w:p>
        </w:tc>
        <w:tc>
          <w:tcPr>
            <w:tcW w:w="1701" w:type="dxa"/>
          </w:tcPr>
          <w:p w:rsidR="00CA1FE4" w:rsidRPr="007B7A7A" w:rsidRDefault="00CA1FE4" w:rsidP="00CC26D8">
            <w:pPr>
              <w:jc w:val="center"/>
              <w:rPr>
                <w:sz w:val="24"/>
                <w:szCs w:val="24"/>
                <w:lang w:val="en-US"/>
              </w:rPr>
            </w:pPr>
            <w:r w:rsidRPr="007B7A7A">
              <w:rPr>
                <w:sz w:val="24"/>
                <w:szCs w:val="24"/>
                <w:lang w:val="en-US"/>
              </w:rPr>
              <w:t>III</w:t>
            </w:r>
          </w:p>
        </w:tc>
        <w:tc>
          <w:tcPr>
            <w:tcW w:w="1559" w:type="dxa"/>
          </w:tcPr>
          <w:p w:rsidR="00CA1FE4" w:rsidRPr="007B7A7A" w:rsidRDefault="00CA1FE4" w:rsidP="00CC26D8">
            <w:pPr>
              <w:jc w:val="center"/>
              <w:rPr>
                <w:sz w:val="24"/>
                <w:szCs w:val="24"/>
                <w:lang w:val="en-US"/>
              </w:rPr>
            </w:pPr>
            <w:r w:rsidRPr="007B7A7A">
              <w:rPr>
                <w:sz w:val="24"/>
                <w:szCs w:val="24"/>
                <w:lang w:val="en-US"/>
              </w:rPr>
              <w:t>IV</w:t>
            </w:r>
          </w:p>
        </w:tc>
      </w:tr>
      <w:tr w:rsidR="00CA1FE4" w:rsidRPr="007B7A7A" w:rsidTr="00CC26D8">
        <w:tc>
          <w:tcPr>
            <w:tcW w:w="732" w:type="dxa"/>
          </w:tcPr>
          <w:p w:rsidR="00CA1FE4" w:rsidRPr="007B7A7A" w:rsidRDefault="00CA1FE4" w:rsidP="00CC26D8">
            <w:pPr>
              <w:jc w:val="center"/>
              <w:rPr>
                <w:sz w:val="24"/>
                <w:szCs w:val="24"/>
              </w:rPr>
            </w:pPr>
            <w:r w:rsidRPr="007B7A7A">
              <w:rPr>
                <w:sz w:val="24"/>
                <w:szCs w:val="24"/>
              </w:rPr>
              <w:t>1</w:t>
            </w:r>
          </w:p>
        </w:tc>
        <w:tc>
          <w:tcPr>
            <w:tcW w:w="1962" w:type="dxa"/>
          </w:tcPr>
          <w:p w:rsidR="00CA1FE4" w:rsidRPr="007B7A7A" w:rsidRDefault="00CA1FE4" w:rsidP="00CC26D8">
            <w:pPr>
              <w:jc w:val="center"/>
              <w:rPr>
                <w:sz w:val="24"/>
                <w:szCs w:val="24"/>
              </w:rPr>
            </w:pPr>
            <w:r w:rsidRPr="007B7A7A">
              <w:rPr>
                <w:sz w:val="24"/>
                <w:szCs w:val="24"/>
              </w:rPr>
              <w:t>2</w:t>
            </w:r>
          </w:p>
        </w:tc>
        <w:tc>
          <w:tcPr>
            <w:tcW w:w="1489" w:type="dxa"/>
          </w:tcPr>
          <w:p w:rsidR="00CA1FE4" w:rsidRPr="007B7A7A" w:rsidRDefault="00CA1FE4" w:rsidP="00CC26D8">
            <w:pPr>
              <w:jc w:val="center"/>
              <w:rPr>
                <w:sz w:val="24"/>
                <w:szCs w:val="24"/>
              </w:rPr>
            </w:pPr>
            <w:r w:rsidRPr="007B7A7A">
              <w:rPr>
                <w:sz w:val="24"/>
                <w:szCs w:val="24"/>
              </w:rPr>
              <w:t>3</w:t>
            </w:r>
          </w:p>
        </w:tc>
        <w:tc>
          <w:tcPr>
            <w:tcW w:w="1276" w:type="dxa"/>
          </w:tcPr>
          <w:p w:rsidR="00CA1FE4" w:rsidRPr="007B7A7A" w:rsidRDefault="00CA1FE4" w:rsidP="00CC26D8">
            <w:pPr>
              <w:jc w:val="center"/>
              <w:rPr>
                <w:sz w:val="24"/>
                <w:szCs w:val="24"/>
              </w:rPr>
            </w:pPr>
            <w:r w:rsidRPr="007B7A7A">
              <w:rPr>
                <w:sz w:val="24"/>
                <w:szCs w:val="24"/>
              </w:rPr>
              <w:t>4</w:t>
            </w:r>
          </w:p>
        </w:tc>
        <w:tc>
          <w:tcPr>
            <w:tcW w:w="1276" w:type="dxa"/>
          </w:tcPr>
          <w:p w:rsidR="00CA1FE4" w:rsidRPr="007B7A7A" w:rsidRDefault="00CA1FE4" w:rsidP="00CC26D8">
            <w:pPr>
              <w:jc w:val="center"/>
              <w:rPr>
                <w:sz w:val="24"/>
                <w:szCs w:val="24"/>
              </w:rPr>
            </w:pPr>
            <w:r w:rsidRPr="007B7A7A">
              <w:rPr>
                <w:sz w:val="24"/>
                <w:szCs w:val="24"/>
              </w:rPr>
              <w:t>5</w:t>
            </w:r>
          </w:p>
        </w:tc>
        <w:tc>
          <w:tcPr>
            <w:tcW w:w="1382" w:type="dxa"/>
          </w:tcPr>
          <w:p w:rsidR="00CA1FE4" w:rsidRPr="007B7A7A" w:rsidRDefault="00CA1FE4" w:rsidP="00CC26D8">
            <w:pPr>
              <w:jc w:val="center"/>
              <w:rPr>
                <w:sz w:val="24"/>
                <w:szCs w:val="24"/>
              </w:rPr>
            </w:pPr>
            <w:r w:rsidRPr="007B7A7A">
              <w:rPr>
                <w:sz w:val="24"/>
                <w:szCs w:val="24"/>
              </w:rPr>
              <w:t>6</w:t>
            </w:r>
          </w:p>
        </w:tc>
        <w:tc>
          <w:tcPr>
            <w:tcW w:w="1736" w:type="dxa"/>
          </w:tcPr>
          <w:p w:rsidR="00CA1FE4" w:rsidRPr="007B7A7A" w:rsidRDefault="00CA1FE4" w:rsidP="00CC26D8">
            <w:pPr>
              <w:jc w:val="center"/>
              <w:rPr>
                <w:sz w:val="24"/>
                <w:szCs w:val="24"/>
                <w:lang w:val="en-US"/>
              </w:rPr>
            </w:pPr>
            <w:r w:rsidRPr="007B7A7A">
              <w:rPr>
                <w:sz w:val="24"/>
                <w:szCs w:val="24"/>
                <w:lang w:val="en-US"/>
              </w:rPr>
              <w:t>7</w:t>
            </w:r>
          </w:p>
        </w:tc>
        <w:tc>
          <w:tcPr>
            <w:tcW w:w="1560" w:type="dxa"/>
          </w:tcPr>
          <w:p w:rsidR="00CA1FE4" w:rsidRPr="007B7A7A" w:rsidRDefault="00CA1FE4" w:rsidP="00CC26D8">
            <w:pPr>
              <w:jc w:val="center"/>
              <w:rPr>
                <w:sz w:val="24"/>
                <w:szCs w:val="24"/>
                <w:lang w:val="en-US"/>
              </w:rPr>
            </w:pPr>
            <w:r w:rsidRPr="007B7A7A">
              <w:rPr>
                <w:sz w:val="24"/>
                <w:szCs w:val="24"/>
                <w:lang w:val="en-US"/>
              </w:rPr>
              <w:t>8</w:t>
            </w:r>
          </w:p>
        </w:tc>
        <w:tc>
          <w:tcPr>
            <w:tcW w:w="1701" w:type="dxa"/>
          </w:tcPr>
          <w:p w:rsidR="00CA1FE4" w:rsidRPr="007B7A7A" w:rsidRDefault="00CA1FE4" w:rsidP="00CC26D8">
            <w:pPr>
              <w:jc w:val="center"/>
              <w:rPr>
                <w:sz w:val="24"/>
                <w:szCs w:val="24"/>
                <w:lang w:val="en-US"/>
              </w:rPr>
            </w:pPr>
            <w:r w:rsidRPr="007B7A7A">
              <w:rPr>
                <w:sz w:val="24"/>
                <w:szCs w:val="24"/>
                <w:lang w:val="en-US"/>
              </w:rPr>
              <w:t>9</w:t>
            </w:r>
          </w:p>
        </w:tc>
        <w:tc>
          <w:tcPr>
            <w:tcW w:w="1559" w:type="dxa"/>
          </w:tcPr>
          <w:p w:rsidR="00CA1FE4" w:rsidRPr="007B7A7A" w:rsidRDefault="00CA1FE4" w:rsidP="00CC26D8">
            <w:pPr>
              <w:jc w:val="center"/>
              <w:rPr>
                <w:sz w:val="24"/>
                <w:szCs w:val="24"/>
                <w:lang w:val="en-US"/>
              </w:rPr>
            </w:pPr>
            <w:r w:rsidRPr="007B7A7A">
              <w:rPr>
                <w:sz w:val="24"/>
                <w:szCs w:val="24"/>
                <w:lang w:val="en-US"/>
              </w:rPr>
              <w:t>10</w:t>
            </w: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r w:rsidR="00CA1FE4" w:rsidRPr="007B7A7A" w:rsidTr="00CC26D8">
        <w:tc>
          <w:tcPr>
            <w:tcW w:w="732" w:type="dxa"/>
          </w:tcPr>
          <w:p w:rsidR="00CA1FE4" w:rsidRPr="007B7A7A" w:rsidRDefault="00CA1FE4" w:rsidP="00CC26D8">
            <w:pPr>
              <w:jc w:val="center"/>
              <w:rPr>
                <w:sz w:val="24"/>
                <w:szCs w:val="24"/>
              </w:rPr>
            </w:pPr>
          </w:p>
        </w:tc>
        <w:tc>
          <w:tcPr>
            <w:tcW w:w="1962" w:type="dxa"/>
          </w:tcPr>
          <w:p w:rsidR="00CA1FE4" w:rsidRPr="007B7A7A" w:rsidRDefault="00CA1FE4" w:rsidP="00CC26D8">
            <w:pPr>
              <w:jc w:val="center"/>
              <w:rPr>
                <w:sz w:val="24"/>
                <w:szCs w:val="24"/>
              </w:rPr>
            </w:pPr>
          </w:p>
        </w:tc>
        <w:tc>
          <w:tcPr>
            <w:tcW w:w="1489"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276" w:type="dxa"/>
          </w:tcPr>
          <w:p w:rsidR="00CA1FE4" w:rsidRPr="007B7A7A" w:rsidRDefault="00CA1FE4" w:rsidP="00CC26D8">
            <w:pPr>
              <w:jc w:val="center"/>
              <w:rPr>
                <w:sz w:val="24"/>
                <w:szCs w:val="24"/>
              </w:rPr>
            </w:pPr>
          </w:p>
        </w:tc>
        <w:tc>
          <w:tcPr>
            <w:tcW w:w="1382" w:type="dxa"/>
          </w:tcPr>
          <w:p w:rsidR="00CA1FE4" w:rsidRPr="007B7A7A" w:rsidRDefault="00CA1FE4" w:rsidP="00CC26D8">
            <w:pPr>
              <w:jc w:val="center"/>
              <w:rPr>
                <w:sz w:val="24"/>
                <w:szCs w:val="24"/>
              </w:rPr>
            </w:pPr>
          </w:p>
        </w:tc>
        <w:tc>
          <w:tcPr>
            <w:tcW w:w="1736" w:type="dxa"/>
          </w:tcPr>
          <w:p w:rsidR="00CA1FE4" w:rsidRPr="007B7A7A" w:rsidRDefault="00CA1FE4" w:rsidP="00CC26D8">
            <w:pPr>
              <w:jc w:val="center"/>
              <w:rPr>
                <w:sz w:val="24"/>
                <w:szCs w:val="24"/>
              </w:rPr>
            </w:pPr>
          </w:p>
        </w:tc>
        <w:tc>
          <w:tcPr>
            <w:tcW w:w="1560" w:type="dxa"/>
          </w:tcPr>
          <w:p w:rsidR="00CA1FE4" w:rsidRPr="007B7A7A" w:rsidRDefault="00CA1FE4" w:rsidP="00CC26D8">
            <w:pPr>
              <w:jc w:val="center"/>
              <w:rPr>
                <w:sz w:val="24"/>
                <w:szCs w:val="24"/>
              </w:rPr>
            </w:pPr>
          </w:p>
        </w:tc>
        <w:tc>
          <w:tcPr>
            <w:tcW w:w="1701" w:type="dxa"/>
          </w:tcPr>
          <w:p w:rsidR="00CA1FE4" w:rsidRPr="007B7A7A" w:rsidRDefault="00CA1FE4" w:rsidP="00CC26D8">
            <w:pPr>
              <w:jc w:val="center"/>
              <w:rPr>
                <w:sz w:val="24"/>
                <w:szCs w:val="24"/>
              </w:rPr>
            </w:pPr>
          </w:p>
        </w:tc>
        <w:tc>
          <w:tcPr>
            <w:tcW w:w="1559" w:type="dxa"/>
          </w:tcPr>
          <w:p w:rsidR="00CA1FE4" w:rsidRPr="007B7A7A" w:rsidRDefault="00CA1FE4" w:rsidP="00CC26D8">
            <w:pPr>
              <w:jc w:val="center"/>
              <w:rPr>
                <w:sz w:val="24"/>
                <w:szCs w:val="24"/>
              </w:rPr>
            </w:pPr>
          </w:p>
        </w:tc>
      </w:tr>
    </w:tbl>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p>
    <w:p w:rsidR="00CA1FE4" w:rsidRPr="007B7A7A" w:rsidRDefault="00CA1FE4" w:rsidP="00CA1FE4">
      <w:pPr>
        <w:spacing w:after="200" w:line="276" w:lineRule="auto"/>
        <w:jc w:val="center"/>
        <w:rPr>
          <w:b/>
          <w:sz w:val="24"/>
          <w:szCs w:val="24"/>
        </w:rPr>
      </w:pPr>
      <w:r w:rsidRPr="007B7A7A">
        <w:rPr>
          <w:b/>
          <w:sz w:val="24"/>
          <w:szCs w:val="24"/>
        </w:rPr>
        <w:t>Заказчик                                                                   Подрядчик</w:t>
      </w:r>
    </w:p>
    <w:p w:rsidR="00CA1FE4" w:rsidRPr="007B7A7A" w:rsidRDefault="00CA1FE4" w:rsidP="00CA1FE4">
      <w:pPr>
        <w:spacing w:after="200" w:line="276" w:lineRule="auto"/>
        <w:jc w:val="center"/>
        <w:rPr>
          <w:b/>
          <w:sz w:val="24"/>
          <w:szCs w:val="24"/>
        </w:rPr>
      </w:pPr>
      <w:r w:rsidRPr="007B7A7A">
        <w:rPr>
          <w:b/>
          <w:sz w:val="24"/>
          <w:szCs w:val="24"/>
        </w:rPr>
        <w:t>______________                                                         __________________</w:t>
      </w:r>
    </w:p>
    <w:p w:rsidR="00CA1FE4" w:rsidRPr="007B7A7A" w:rsidRDefault="00CA1FE4" w:rsidP="00CA1FE4">
      <w:pPr>
        <w:spacing w:after="200" w:line="276" w:lineRule="auto"/>
        <w:ind w:left="6379"/>
        <w:contextualSpacing/>
        <w:jc w:val="center"/>
        <w:rPr>
          <w:rFonts w:eastAsia="Calibri"/>
          <w:sz w:val="24"/>
          <w:szCs w:val="24"/>
          <w:lang w:eastAsia="en-US"/>
        </w:rPr>
      </w:pPr>
    </w:p>
    <w:p w:rsidR="00CA1FE4" w:rsidRPr="007B7A7A" w:rsidRDefault="00CA1FE4" w:rsidP="00CA1FE4">
      <w:pPr>
        <w:ind w:firstLine="0"/>
        <w:jc w:val="center"/>
        <w:rPr>
          <w:color w:val="000000"/>
          <w:sz w:val="24"/>
          <w:szCs w:val="24"/>
        </w:rPr>
      </w:pPr>
    </w:p>
    <w:p w:rsidR="004D5916" w:rsidRDefault="004D5916"/>
    <w:sectPr w:rsidR="004D5916" w:rsidSect="00D519EC">
      <w:pgSz w:w="16838" w:h="11906" w:orient="landscape" w:code="9"/>
      <w:pgMar w:top="851" w:right="1134" w:bottom="851" w:left="113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694" w:rsidRDefault="00FB2694">
      <w:r>
        <w:separator/>
      </w:r>
    </w:p>
  </w:endnote>
  <w:endnote w:type="continuationSeparator" w:id="0">
    <w:p w:rsidR="00FB2694" w:rsidRDefault="00FB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58" w:rsidRDefault="007D1858">
    <w:pPr>
      <w:pStyle w:val="ae"/>
      <w:jc w:val="right"/>
    </w:pPr>
    <w:r>
      <w:fldChar w:fldCharType="begin"/>
    </w:r>
    <w:r>
      <w:instrText xml:space="preserve"> PAGE   \* MERGEFORMAT </w:instrText>
    </w:r>
    <w:r>
      <w:fldChar w:fldCharType="separate"/>
    </w:r>
    <w:r w:rsidR="00314183">
      <w:rPr>
        <w:noProof/>
      </w:rPr>
      <w:t>16</w:t>
    </w:r>
    <w:r>
      <w:fldChar w:fldCharType="end"/>
    </w:r>
  </w:p>
  <w:p w:rsidR="007D1858" w:rsidRDefault="007D1858">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858" w:rsidRDefault="007D1858">
    <w:pPr>
      <w:pStyle w:val="ae"/>
      <w:jc w:val="right"/>
    </w:pPr>
    <w:r>
      <w:fldChar w:fldCharType="begin"/>
    </w:r>
    <w:r>
      <w:instrText xml:space="preserve"> PAGE   \* MERGEFORMAT </w:instrText>
    </w:r>
    <w:r>
      <w:fldChar w:fldCharType="separate"/>
    </w:r>
    <w:r w:rsidR="00314183">
      <w:rPr>
        <w:noProof/>
      </w:rPr>
      <w:t>20</w:t>
    </w:r>
    <w:r>
      <w:fldChar w:fldCharType="end"/>
    </w:r>
  </w:p>
  <w:p w:rsidR="007D1858" w:rsidRDefault="007D185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694" w:rsidRDefault="00FB2694">
      <w:r>
        <w:separator/>
      </w:r>
    </w:p>
  </w:footnote>
  <w:footnote w:type="continuationSeparator" w:id="0">
    <w:p w:rsidR="00FB2694" w:rsidRDefault="00FB2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singleLevel"/>
    <w:tmpl w:val="00000023"/>
    <w:name w:val="WW8Num42"/>
    <w:lvl w:ilvl="0">
      <w:start w:val="1"/>
      <w:numFmt w:val="decimal"/>
      <w:lvlText w:val="%1."/>
      <w:lvlJc w:val="left"/>
      <w:pPr>
        <w:tabs>
          <w:tab w:val="num" w:pos="720"/>
        </w:tabs>
        <w:ind w:left="720" w:hanging="360"/>
      </w:pPr>
      <w:rPr>
        <w:rFonts w:cs="Times New Roman"/>
      </w:rPr>
    </w:lvl>
  </w:abstractNum>
  <w:abstractNum w:abstractNumId="1"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4"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B27701"/>
    <w:multiLevelType w:val="multilevel"/>
    <w:tmpl w:val="58AE8F3A"/>
    <w:lvl w:ilvl="0">
      <w:start w:val="10"/>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F57A6F"/>
    <w:multiLevelType w:val="multilevel"/>
    <w:tmpl w:val="6CF2FE32"/>
    <w:lvl w:ilvl="0">
      <w:start w:val="16"/>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2821212F"/>
    <w:multiLevelType w:val="multilevel"/>
    <w:tmpl w:val="9094060E"/>
    <w:lvl w:ilvl="0">
      <w:start w:val="4"/>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3"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18"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9"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1"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2" w15:restartNumberingAfterBreak="0">
    <w:nsid w:val="45657BD4"/>
    <w:multiLevelType w:val="multilevel"/>
    <w:tmpl w:val="3E964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25"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507F6635"/>
    <w:multiLevelType w:val="multilevel"/>
    <w:tmpl w:val="7454137E"/>
    <w:lvl w:ilvl="0">
      <w:start w:val="5"/>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31"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2" w15:restartNumberingAfterBreak="0">
    <w:nsid w:val="52850325"/>
    <w:multiLevelType w:val="multilevel"/>
    <w:tmpl w:val="B74A3704"/>
    <w:lvl w:ilvl="0">
      <w:start w:val="4"/>
      <w:numFmt w:val="decimal"/>
      <w:lvlText w:val="%1"/>
      <w:lvlJc w:val="left"/>
      <w:pPr>
        <w:ind w:left="360" w:hanging="360"/>
      </w:pPr>
      <w:rPr>
        <w:rFonts w:hint="default"/>
        <w:b w:val="0"/>
        <w:color w:val="auto"/>
      </w:rPr>
    </w:lvl>
    <w:lvl w:ilvl="1">
      <w:start w:val="1"/>
      <w:numFmt w:val="decimal"/>
      <w:lvlText w:val="%1.%2"/>
      <w:lvlJc w:val="left"/>
      <w:pPr>
        <w:ind w:left="1860" w:hanging="360"/>
      </w:pPr>
      <w:rPr>
        <w:rFonts w:hint="default"/>
        <w:b w:val="0"/>
        <w:color w:val="auto"/>
      </w:rPr>
    </w:lvl>
    <w:lvl w:ilvl="2">
      <w:start w:val="1"/>
      <w:numFmt w:val="decimal"/>
      <w:lvlText w:val="%1.%2.%3"/>
      <w:lvlJc w:val="left"/>
      <w:pPr>
        <w:ind w:left="3720" w:hanging="720"/>
      </w:pPr>
      <w:rPr>
        <w:rFonts w:hint="default"/>
        <w:b w:val="0"/>
        <w:color w:val="auto"/>
      </w:rPr>
    </w:lvl>
    <w:lvl w:ilvl="3">
      <w:start w:val="1"/>
      <w:numFmt w:val="decimal"/>
      <w:lvlText w:val="%1.%2.%3.%4"/>
      <w:lvlJc w:val="left"/>
      <w:pPr>
        <w:ind w:left="5220" w:hanging="720"/>
      </w:pPr>
      <w:rPr>
        <w:rFonts w:hint="default"/>
        <w:b w:val="0"/>
        <w:color w:val="auto"/>
      </w:rPr>
    </w:lvl>
    <w:lvl w:ilvl="4">
      <w:start w:val="1"/>
      <w:numFmt w:val="decimal"/>
      <w:lvlText w:val="%1.%2.%3.%4.%5"/>
      <w:lvlJc w:val="left"/>
      <w:pPr>
        <w:ind w:left="7080" w:hanging="1080"/>
      </w:pPr>
      <w:rPr>
        <w:rFonts w:hint="default"/>
        <w:b w:val="0"/>
        <w:color w:val="auto"/>
      </w:rPr>
    </w:lvl>
    <w:lvl w:ilvl="5">
      <w:start w:val="1"/>
      <w:numFmt w:val="decimal"/>
      <w:lvlText w:val="%1.%2.%3.%4.%5.%6"/>
      <w:lvlJc w:val="left"/>
      <w:pPr>
        <w:ind w:left="8580" w:hanging="1080"/>
      </w:pPr>
      <w:rPr>
        <w:rFonts w:hint="default"/>
        <w:b w:val="0"/>
        <w:color w:val="auto"/>
      </w:rPr>
    </w:lvl>
    <w:lvl w:ilvl="6">
      <w:start w:val="1"/>
      <w:numFmt w:val="decimal"/>
      <w:lvlText w:val="%1.%2.%3.%4.%5.%6.%7"/>
      <w:lvlJc w:val="left"/>
      <w:pPr>
        <w:ind w:left="10440" w:hanging="1440"/>
      </w:pPr>
      <w:rPr>
        <w:rFonts w:hint="default"/>
        <w:b w:val="0"/>
        <w:color w:val="auto"/>
      </w:rPr>
    </w:lvl>
    <w:lvl w:ilvl="7">
      <w:start w:val="1"/>
      <w:numFmt w:val="decimal"/>
      <w:lvlText w:val="%1.%2.%3.%4.%5.%6.%7.%8"/>
      <w:lvlJc w:val="left"/>
      <w:pPr>
        <w:ind w:left="11940" w:hanging="1440"/>
      </w:pPr>
      <w:rPr>
        <w:rFonts w:hint="default"/>
        <w:b w:val="0"/>
        <w:color w:val="auto"/>
      </w:rPr>
    </w:lvl>
    <w:lvl w:ilvl="8">
      <w:start w:val="1"/>
      <w:numFmt w:val="decimal"/>
      <w:lvlText w:val="%1.%2.%3.%4.%5.%6.%7.%8.%9"/>
      <w:lvlJc w:val="left"/>
      <w:pPr>
        <w:ind w:left="13800" w:hanging="1800"/>
      </w:pPr>
      <w:rPr>
        <w:rFonts w:hint="default"/>
        <w:b w:val="0"/>
        <w:color w:val="auto"/>
      </w:rPr>
    </w:lvl>
  </w:abstractNum>
  <w:abstractNum w:abstractNumId="33"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34"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num>
  <w:num w:numId="2">
    <w:abstractNumId w:val="6"/>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8"/>
  </w:num>
  <w:num w:numId="6">
    <w:abstractNumId w:val="33"/>
  </w:num>
  <w:num w:numId="7">
    <w:abstractNumId w:val="30"/>
  </w:num>
  <w:num w:numId="8">
    <w:abstractNumId w:val="10"/>
  </w:num>
  <w:num w:numId="9">
    <w:abstractNumId w:val="4"/>
  </w:num>
  <w:num w:numId="10">
    <w:abstractNumId w:val="5"/>
  </w:num>
  <w:num w:numId="11">
    <w:abstractNumId w:val="43"/>
  </w:num>
  <w:num w:numId="12">
    <w:abstractNumId w:val="31"/>
  </w:num>
  <w:num w:numId="13">
    <w:abstractNumId w:val="16"/>
  </w:num>
  <w:num w:numId="14">
    <w:abstractNumId w:val="9"/>
  </w:num>
  <w:num w:numId="15">
    <w:abstractNumId w:val="3"/>
  </w:num>
  <w:num w:numId="16">
    <w:abstractNumId w:val="22"/>
  </w:num>
  <w:num w:numId="17">
    <w:abstractNumId w:val="13"/>
  </w:num>
  <w:num w:numId="18">
    <w:abstractNumId w:val="26"/>
  </w:num>
  <w:num w:numId="19">
    <w:abstractNumId w:val="23"/>
  </w:num>
  <w:num w:numId="20">
    <w:abstractNumId w:val="37"/>
  </w:num>
  <w:num w:numId="21">
    <w:abstractNumId w:val="27"/>
  </w:num>
  <w:num w:numId="22">
    <w:abstractNumId w:val="2"/>
  </w:num>
  <w:num w:numId="23">
    <w:abstractNumId w:val="24"/>
  </w:num>
  <w:num w:numId="24">
    <w:abstractNumId w:val="29"/>
  </w:num>
  <w:num w:numId="25">
    <w:abstractNumId w:val="21"/>
  </w:num>
  <w:num w:numId="26">
    <w:abstractNumId w:val="11"/>
  </w:num>
  <w:num w:numId="27">
    <w:abstractNumId w:val="34"/>
  </w:num>
  <w:num w:numId="28">
    <w:abstractNumId w:val="17"/>
  </w:num>
  <w:num w:numId="29">
    <w:abstractNumId w:val="19"/>
  </w:num>
  <w:num w:numId="30">
    <w:abstractNumId w:val="39"/>
  </w:num>
  <w:num w:numId="31">
    <w:abstractNumId w:val="36"/>
  </w:num>
  <w:num w:numId="32">
    <w:abstractNumId w:val="35"/>
  </w:num>
  <w:num w:numId="33">
    <w:abstractNumId w:val="14"/>
  </w:num>
  <w:num w:numId="34">
    <w:abstractNumId w:val="25"/>
  </w:num>
  <w:num w:numId="35">
    <w:abstractNumId w:val="42"/>
  </w:num>
  <w:num w:numId="36">
    <w:abstractNumId w:val="40"/>
  </w:num>
  <w:num w:numId="37">
    <w:abstractNumId w:val="15"/>
  </w:num>
  <w:num w:numId="38">
    <w:abstractNumId w:val="8"/>
  </w:num>
  <w:num w:numId="39">
    <w:abstractNumId w:val="1"/>
  </w:num>
  <w:num w:numId="40">
    <w:abstractNumId w:val="28"/>
  </w:num>
  <w:num w:numId="41">
    <w:abstractNumId w:val="41"/>
  </w:num>
  <w:num w:numId="42">
    <w:abstractNumId w:val="12"/>
  </w:num>
  <w:num w:numId="43">
    <w:abstractNumId w:val="3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E4"/>
    <w:rsid w:val="00020539"/>
    <w:rsid w:val="00151C3F"/>
    <w:rsid w:val="002577EF"/>
    <w:rsid w:val="002B4356"/>
    <w:rsid w:val="00314183"/>
    <w:rsid w:val="00340CA2"/>
    <w:rsid w:val="003555D6"/>
    <w:rsid w:val="0036795E"/>
    <w:rsid w:val="00404852"/>
    <w:rsid w:val="00457771"/>
    <w:rsid w:val="004D5916"/>
    <w:rsid w:val="00531108"/>
    <w:rsid w:val="00550DED"/>
    <w:rsid w:val="00574610"/>
    <w:rsid w:val="005D3CF8"/>
    <w:rsid w:val="00647930"/>
    <w:rsid w:val="007508A1"/>
    <w:rsid w:val="007A6F29"/>
    <w:rsid w:val="007D1858"/>
    <w:rsid w:val="007D252E"/>
    <w:rsid w:val="008D47C4"/>
    <w:rsid w:val="008E363D"/>
    <w:rsid w:val="0091134B"/>
    <w:rsid w:val="00960FF1"/>
    <w:rsid w:val="0099002B"/>
    <w:rsid w:val="009B2776"/>
    <w:rsid w:val="009D71A6"/>
    <w:rsid w:val="009E085B"/>
    <w:rsid w:val="00A56D6F"/>
    <w:rsid w:val="00AD6310"/>
    <w:rsid w:val="00AF5356"/>
    <w:rsid w:val="00B61270"/>
    <w:rsid w:val="00C43C66"/>
    <w:rsid w:val="00CA1FE4"/>
    <w:rsid w:val="00CC26D8"/>
    <w:rsid w:val="00D401ED"/>
    <w:rsid w:val="00D519EC"/>
    <w:rsid w:val="00DB3A1E"/>
    <w:rsid w:val="00E72661"/>
    <w:rsid w:val="00ED2D18"/>
    <w:rsid w:val="00EF3D4F"/>
    <w:rsid w:val="00F45B92"/>
    <w:rsid w:val="00F62C44"/>
    <w:rsid w:val="00FB2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8EB18-8CD1-4ACD-84AF-63E41581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FE4"/>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CA1FE4"/>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CA1FE4"/>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CA1FE4"/>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FE4"/>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CA1FE4"/>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CA1FE4"/>
    <w:rPr>
      <w:rFonts w:ascii="Calibri" w:eastAsia="Times New Roman" w:hAnsi="Calibri" w:cs="Times New Roman"/>
      <w:b/>
      <w:bCs/>
      <w:i/>
      <w:iCs/>
      <w:sz w:val="26"/>
      <w:szCs w:val="26"/>
      <w:lang w:eastAsia="ru-RU"/>
    </w:rPr>
  </w:style>
  <w:style w:type="table" w:styleId="a3">
    <w:name w:val="Table Grid"/>
    <w:basedOn w:val="a1"/>
    <w:uiPriority w:val="59"/>
    <w:rsid w:val="00CA1FE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CA1FE4"/>
    <w:pPr>
      <w:suppressAutoHyphens/>
      <w:spacing w:line="360" w:lineRule="auto"/>
      <w:ind w:left="1844" w:hanging="567"/>
      <w:jc w:val="both"/>
    </w:pPr>
    <w:rPr>
      <w:b/>
      <w:bCs/>
      <w:sz w:val="28"/>
      <w:szCs w:val="28"/>
      <w:lang w:eastAsia="ar-SA"/>
    </w:rPr>
  </w:style>
  <w:style w:type="paragraph" w:customStyle="1" w:styleId="11">
    <w:name w:val="Пункт1"/>
    <w:basedOn w:val="a"/>
    <w:rsid w:val="00CA1FE4"/>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CA1FE4"/>
    <w:rPr>
      <w:rFonts w:cs="Times New Roman"/>
      <w:color w:val="0000FF"/>
      <w:u w:val="single"/>
    </w:rPr>
  </w:style>
  <w:style w:type="paragraph" w:styleId="a6">
    <w:name w:val="List Paragraph"/>
    <w:basedOn w:val="a"/>
    <w:uiPriority w:val="34"/>
    <w:qFormat/>
    <w:rsid w:val="00CA1FE4"/>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CA1FE4"/>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CA1FE4"/>
    <w:rPr>
      <w:rFonts w:ascii="Times New Roman" w:eastAsia="Times New Roman" w:hAnsi="Times New Roman" w:cs="Times New Roman"/>
      <w:sz w:val="24"/>
      <w:szCs w:val="24"/>
      <w:lang w:val="x-none" w:eastAsia="x-none"/>
    </w:rPr>
  </w:style>
  <w:style w:type="character" w:styleId="a9">
    <w:name w:val="footnote reference"/>
    <w:uiPriority w:val="99"/>
    <w:rsid w:val="00CA1FE4"/>
    <w:rPr>
      <w:rFonts w:cs="Times New Roman"/>
      <w:vertAlign w:val="superscript"/>
    </w:rPr>
  </w:style>
  <w:style w:type="paragraph" w:customStyle="1" w:styleId="ConsPlusNormal">
    <w:name w:val="ConsPlusNormal"/>
    <w:link w:val="ConsPlusNormal0"/>
    <w:rsid w:val="00CA1FE4"/>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CA1FE4"/>
    <w:pPr>
      <w:ind w:right="-1333" w:firstLine="0"/>
      <w:jc w:val="both"/>
    </w:pPr>
    <w:rPr>
      <w:sz w:val="22"/>
      <w:lang w:val="x-none" w:eastAsia="x-none"/>
    </w:rPr>
  </w:style>
  <w:style w:type="character" w:customStyle="1" w:styleId="20">
    <w:name w:val="Основной текст 2 Знак"/>
    <w:basedOn w:val="a0"/>
    <w:link w:val="2"/>
    <w:rsid w:val="00CA1FE4"/>
    <w:rPr>
      <w:rFonts w:ascii="Times New Roman" w:eastAsia="Times New Roman" w:hAnsi="Times New Roman" w:cs="Times New Roman"/>
      <w:szCs w:val="20"/>
      <w:lang w:val="x-none" w:eastAsia="x-none"/>
    </w:rPr>
  </w:style>
  <w:style w:type="paragraph" w:styleId="31">
    <w:name w:val="Body Text 3"/>
    <w:basedOn w:val="a"/>
    <w:link w:val="32"/>
    <w:rsid w:val="00CA1FE4"/>
    <w:pPr>
      <w:ind w:right="-85" w:firstLine="0"/>
      <w:jc w:val="both"/>
    </w:pPr>
    <w:rPr>
      <w:sz w:val="22"/>
      <w:lang w:val="x-none" w:eastAsia="x-none"/>
    </w:rPr>
  </w:style>
  <w:style w:type="character" w:customStyle="1" w:styleId="32">
    <w:name w:val="Основной текст 3 Знак"/>
    <w:basedOn w:val="a0"/>
    <w:link w:val="31"/>
    <w:rsid w:val="00CA1FE4"/>
    <w:rPr>
      <w:rFonts w:ascii="Times New Roman" w:eastAsia="Times New Roman" w:hAnsi="Times New Roman" w:cs="Times New Roman"/>
      <w:szCs w:val="20"/>
      <w:lang w:val="x-none" w:eastAsia="x-none"/>
    </w:rPr>
  </w:style>
  <w:style w:type="paragraph" w:styleId="aa">
    <w:name w:val="Body Text Indent"/>
    <w:basedOn w:val="a"/>
    <w:link w:val="ab"/>
    <w:rsid w:val="00CA1FE4"/>
    <w:pPr>
      <w:ind w:firstLine="360"/>
      <w:jc w:val="both"/>
    </w:pPr>
    <w:rPr>
      <w:sz w:val="22"/>
      <w:szCs w:val="24"/>
      <w:lang w:val="x-none" w:eastAsia="x-none"/>
    </w:rPr>
  </w:style>
  <w:style w:type="character" w:customStyle="1" w:styleId="ab">
    <w:name w:val="Основной текст с отступом Знак"/>
    <w:basedOn w:val="a0"/>
    <w:link w:val="aa"/>
    <w:rsid w:val="00CA1FE4"/>
    <w:rPr>
      <w:rFonts w:ascii="Times New Roman" w:eastAsia="Times New Roman" w:hAnsi="Times New Roman" w:cs="Times New Roman"/>
      <w:szCs w:val="24"/>
      <w:lang w:val="x-none" w:eastAsia="x-none"/>
    </w:rPr>
  </w:style>
  <w:style w:type="paragraph" w:styleId="33">
    <w:name w:val="Body Text Indent 3"/>
    <w:basedOn w:val="a"/>
    <w:link w:val="34"/>
    <w:rsid w:val="00CA1FE4"/>
    <w:pPr>
      <w:ind w:firstLine="708"/>
      <w:jc w:val="both"/>
    </w:pPr>
    <w:rPr>
      <w:sz w:val="20"/>
      <w:szCs w:val="24"/>
      <w:lang w:val="x-none" w:eastAsia="x-none"/>
    </w:rPr>
  </w:style>
  <w:style w:type="character" w:customStyle="1" w:styleId="34">
    <w:name w:val="Основной текст с отступом 3 Знак"/>
    <w:basedOn w:val="a0"/>
    <w:link w:val="33"/>
    <w:rsid w:val="00CA1FE4"/>
    <w:rPr>
      <w:rFonts w:ascii="Times New Roman" w:eastAsia="Times New Roman" w:hAnsi="Times New Roman" w:cs="Times New Roman"/>
      <w:sz w:val="20"/>
      <w:szCs w:val="24"/>
      <w:lang w:val="x-none" w:eastAsia="x-none"/>
    </w:rPr>
  </w:style>
  <w:style w:type="paragraph" w:styleId="ac">
    <w:name w:val="header"/>
    <w:basedOn w:val="a"/>
    <w:link w:val="ad"/>
    <w:rsid w:val="00CA1FE4"/>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CA1FE4"/>
    <w:rPr>
      <w:rFonts w:ascii="Times New Roman" w:eastAsia="Times New Roman" w:hAnsi="Times New Roman" w:cs="Times New Roman"/>
      <w:sz w:val="20"/>
      <w:szCs w:val="20"/>
      <w:lang w:val="x-none" w:eastAsia="x-none"/>
    </w:rPr>
  </w:style>
  <w:style w:type="paragraph" w:customStyle="1" w:styleId="12">
    <w:name w:val="Обычный1"/>
    <w:rsid w:val="00CA1FE4"/>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CA1FE4"/>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CA1FE4"/>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CA1FE4"/>
    <w:rPr>
      <w:sz w:val="20"/>
      <w:lang w:val="x-none" w:eastAsia="x-none"/>
    </w:rPr>
  </w:style>
  <w:style w:type="character" w:customStyle="1" w:styleId="af1">
    <w:name w:val="Текст концевой сноски Знак"/>
    <w:basedOn w:val="a0"/>
    <w:link w:val="af0"/>
    <w:uiPriority w:val="99"/>
    <w:semiHidden/>
    <w:rsid w:val="00CA1FE4"/>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CA1FE4"/>
    <w:rPr>
      <w:vertAlign w:val="superscript"/>
    </w:rPr>
  </w:style>
  <w:style w:type="paragraph" w:styleId="af3">
    <w:name w:val="Normal (Web)"/>
    <w:aliases w:val="Обычный (Web),Обычный (веб)1"/>
    <w:basedOn w:val="a"/>
    <w:uiPriority w:val="99"/>
    <w:rsid w:val="00CA1FE4"/>
    <w:pPr>
      <w:keepNext/>
      <w:ind w:firstLine="0"/>
    </w:pPr>
    <w:rPr>
      <w:sz w:val="24"/>
      <w:szCs w:val="24"/>
    </w:rPr>
  </w:style>
  <w:style w:type="numbering" w:customStyle="1" w:styleId="13">
    <w:name w:val="Нет списка1"/>
    <w:next w:val="a2"/>
    <w:uiPriority w:val="99"/>
    <w:semiHidden/>
    <w:unhideWhenUsed/>
    <w:rsid w:val="00CA1FE4"/>
  </w:style>
  <w:style w:type="paragraph" w:customStyle="1" w:styleId="ConsNormal">
    <w:name w:val="ConsNormal"/>
    <w:link w:val="ConsNormal0"/>
    <w:rsid w:val="00CA1FE4"/>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CA1FE4"/>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CA1FE4"/>
    <w:rPr>
      <w:rFonts w:ascii="Arial" w:eastAsia="Times New Roman" w:hAnsi="Arial" w:cs="Arial"/>
      <w:lang w:eastAsia="ru-RU"/>
    </w:rPr>
  </w:style>
  <w:style w:type="paragraph" w:styleId="21">
    <w:name w:val="Body Text Indent 2"/>
    <w:basedOn w:val="a"/>
    <w:link w:val="22"/>
    <w:uiPriority w:val="99"/>
    <w:semiHidden/>
    <w:unhideWhenUsed/>
    <w:rsid w:val="00CA1FE4"/>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CA1FE4"/>
    <w:rPr>
      <w:rFonts w:ascii="Times New Roman" w:eastAsia="Times New Roman" w:hAnsi="Times New Roman" w:cs="Times New Roman"/>
      <w:sz w:val="26"/>
      <w:szCs w:val="20"/>
      <w:lang w:val="x-none" w:eastAsia="x-none"/>
    </w:rPr>
  </w:style>
  <w:style w:type="character" w:customStyle="1" w:styleId="FontStyle11">
    <w:name w:val="Font Style11"/>
    <w:rsid w:val="00CA1FE4"/>
    <w:rPr>
      <w:rFonts w:ascii="Times New Roman" w:hAnsi="Times New Roman" w:cs="Times New Roman"/>
      <w:sz w:val="26"/>
      <w:szCs w:val="26"/>
    </w:rPr>
  </w:style>
  <w:style w:type="paragraph" w:customStyle="1" w:styleId="a60">
    <w:name w:val="a6"/>
    <w:basedOn w:val="a"/>
    <w:rsid w:val="00CA1FE4"/>
    <w:pPr>
      <w:spacing w:before="100" w:beforeAutospacing="1" w:after="100" w:afterAutospacing="1"/>
      <w:ind w:firstLine="0"/>
    </w:pPr>
    <w:rPr>
      <w:sz w:val="24"/>
      <w:szCs w:val="24"/>
    </w:rPr>
  </w:style>
  <w:style w:type="character" w:styleId="af4">
    <w:name w:val="annotation reference"/>
    <w:uiPriority w:val="99"/>
    <w:semiHidden/>
    <w:unhideWhenUsed/>
    <w:rsid w:val="00CA1FE4"/>
    <w:rPr>
      <w:sz w:val="16"/>
      <w:szCs w:val="16"/>
    </w:rPr>
  </w:style>
  <w:style w:type="paragraph" w:styleId="af5">
    <w:name w:val="annotation text"/>
    <w:basedOn w:val="a"/>
    <w:link w:val="af6"/>
    <w:uiPriority w:val="99"/>
    <w:semiHidden/>
    <w:unhideWhenUsed/>
    <w:rsid w:val="00CA1FE4"/>
    <w:rPr>
      <w:sz w:val="20"/>
      <w:lang w:val="x-none" w:eastAsia="x-none"/>
    </w:rPr>
  </w:style>
  <w:style w:type="character" w:customStyle="1" w:styleId="af6">
    <w:name w:val="Текст примечания Знак"/>
    <w:basedOn w:val="a0"/>
    <w:link w:val="af5"/>
    <w:uiPriority w:val="99"/>
    <w:semiHidden/>
    <w:rsid w:val="00CA1FE4"/>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CA1FE4"/>
    <w:rPr>
      <w:b/>
      <w:bCs/>
    </w:rPr>
  </w:style>
  <w:style w:type="character" w:customStyle="1" w:styleId="af8">
    <w:name w:val="Тема примечания Знак"/>
    <w:basedOn w:val="af6"/>
    <w:link w:val="af7"/>
    <w:uiPriority w:val="99"/>
    <w:semiHidden/>
    <w:rsid w:val="00CA1FE4"/>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CA1FE4"/>
    <w:rPr>
      <w:rFonts w:ascii="Tahoma" w:hAnsi="Tahoma"/>
      <w:sz w:val="16"/>
      <w:szCs w:val="16"/>
      <w:lang w:val="x-none" w:eastAsia="x-none"/>
    </w:rPr>
  </w:style>
  <w:style w:type="character" w:customStyle="1" w:styleId="afa">
    <w:name w:val="Текст выноски Знак"/>
    <w:basedOn w:val="a0"/>
    <w:link w:val="af9"/>
    <w:uiPriority w:val="99"/>
    <w:semiHidden/>
    <w:rsid w:val="00CA1FE4"/>
    <w:rPr>
      <w:rFonts w:ascii="Tahoma" w:eastAsia="Times New Roman" w:hAnsi="Tahoma" w:cs="Times New Roman"/>
      <w:sz w:val="16"/>
      <w:szCs w:val="16"/>
      <w:lang w:val="x-none" w:eastAsia="x-none"/>
    </w:rPr>
  </w:style>
  <w:style w:type="paragraph" w:customStyle="1" w:styleId="afb">
    <w:name w:val="Пункт"/>
    <w:basedOn w:val="a"/>
    <w:rsid w:val="00CA1FE4"/>
    <w:pPr>
      <w:tabs>
        <w:tab w:val="num" w:pos="1980"/>
      </w:tabs>
      <w:ind w:left="1404" w:hanging="504"/>
      <w:jc w:val="both"/>
    </w:pPr>
    <w:rPr>
      <w:sz w:val="24"/>
      <w:szCs w:val="24"/>
    </w:rPr>
  </w:style>
  <w:style w:type="character" w:customStyle="1" w:styleId="blk">
    <w:name w:val="blk"/>
    <w:rsid w:val="00CA1FE4"/>
  </w:style>
  <w:style w:type="paragraph" w:customStyle="1" w:styleId="formattext">
    <w:name w:val="formattext"/>
    <w:basedOn w:val="a"/>
    <w:rsid w:val="00CA1FE4"/>
    <w:pPr>
      <w:spacing w:before="100" w:beforeAutospacing="1" w:after="100" w:afterAutospacing="1"/>
      <w:ind w:firstLine="0"/>
    </w:pPr>
    <w:rPr>
      <w:sz w:val="24"/>
      <w:szCs w:val="24"/>
    </w:rPr>
  </w:style>
  <w:style w:type="character" w:customStyle="1" w:styleId="ConsPlusNormal0">
    <w:name w:val="ConsPlusNormal Знак"/>
    <w:link w:val="ConsPlusNormal"/>
    <w:locked/>
    <w:rsid w:val="00CA1FE4"/>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CA1FE4"/>
    <w:rPr>
      <w:lang w:val="ru-RU" w:eastAsia="ar-SA" w:bidi="ar-SA"/>
    </w:rPr>
  </w:style>
  <w:style w:type="paragraph" w:customStyle="1" w:styleId="15">
    <w:name w:val="Стиль1"/>
    <w:rsid w:val="00CA1FE4"/>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contacts/boss.php?ELEMENT_ID=2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apremont.tom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kapremont.tomsk.ru" TargetMode="External"/><Relationship Id="rId4" Type="http://schemas.openxmlformats.org/officeDocument/2006/relationships/settings" Target="settings.xml"/><Relationship Id="rId9" Type="http://schemas.openxmlformats.org/officeDocument/2006/relationships/hyperlink" Target="http://kaprem.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895DA-BC55-4203-8177-681951C5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37</Pages>
  <Words>16424</Words>
  <Characters>93621</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Кукина Ольга Викторовна</cp:lastModifiedBy>
  <cp:revision>6</cp:revision>
  <dcterms:created xsi:type="dcterms:W3CDTF">2015-08-31T05:19:00Z</dcterms:created>
  <dcterms:modified xsi:type="dcterms:W3CDTF">2015-08-31T05:58:00Z</dcterms:modified>
</cp:coreProperties>
</file>