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EF" w:rsidRDefault="000D36EF" w:rsidP="000D36EF">
      <w:pPr>
        <w:ind w:left="5245" w:firstLine="1134"/>
        <w:jc w:val="right"/>
        <w:rPr>
          <w:kern w:val="32"/>
        </w:rPr>
      </w:pPr>
      <w:bookmarkStart w:id="0" w:name="_Toc357159632"/>
      <w:bookmarkStart w:id="1" w:name="_Toc357078501"/>
      <w:bookmarkStart w:id="2" w:name="_Toc356549624"/>
      <w:bookmarkStart w:id="3" w:name="_Toc356473809"/>
      <w:bookmarkStart w:id="4" w:name="_Toc357008055"/>
      <w:r w:rsidRPr="005B5635">
        <w:rPr>
          <w:kern w:val="32"/>
        </w:rPr>
        <w:t xml:space="preserve">Приложение </w:t>
      </w:r>
    </w:p>
    <w:p w:rsidR="000D36EF" w:rsidRDefault="000D36EF" w:rsidP="000D36EF">
      <w:pPr>
        <w:ind w:left="5245" w:firstLine="1134"/>
        <w:jc w:val="right"/>
        <w:rPr>
          <w:kern w:val="32"/>
        </w:rPr>
      </w:pPr>
      <w:r w:rsidRPr="005B5635">
        <w:rPr>
          <w:kern w:val="32"/>
        </w:rPr>
        <w:t xml:space="preserve">к распоряжению </w:t>
      </w:r>
    </w:p>
    <w:p w:rsidR="000D36EF" w:rsidRPr="005B5635" w:rsidRDefault="00064901" w:rsidP="000D36EF">
      <w:pPr>
        <w:ind w:left="5245" w:firstLine="1134"/>
        <w:jc w:val="right"/>
        <w:rPr>
          <w:kern w:val="32"/>
        </w:rPr>
      </w:pPr>
      <w:r>
        <w:rPr>
          <w:kern w:val="32"/>
        </w:rPr>
        <w:t>и.о. г</w:t>
      </w:r>
      <w:r w:rsidR="000D36EF" w:rsidRPr="005B5635">
        <w:rPr>
          <w:kern w:val="32"/>
        </w:rPr>
        <w:t>енерального директора Фонда «Региональный фонд капитального ремонта многоквартирных домов Томской области» №</w:t>
      </w:r>
      <w:r w:rsidR="00613FF5">
        <w:rPr>
          <w:kern w:val="32"/>
        </w:rPr>
        <w:t xml:space="preserve"> 01-р</w:t>
      </w:r>
      <w:r w:rsidR="000D36EF" w:rsidRPr="005B5635">
        <w:rPr>
          <w:kern w:val="32"/>
        </w:rPr>
        <w:t xml:space="preserve"> от </w:t>
      </w:r>
      <w:r w:rsidR="00613FF5">
        <w:rPr>
          <w:kern w:val="32"/>
        </w:rPr>
        <w:t>25.04.2016</w:t>
      </w:r>
    </w:p>
    <w:p w:rsidR="000D36EF" w:rsidRPr="00064901" w:rsidRDefault="000D36EF" w:rsidP="000D36EF">
      <w:pPr>
        <w:jc w:val="center"/>
        <w:rPr>
          <w:b/>
          <w:kern w:val="32"/>
          <w:szCs w:val="28"/>
        </w:rPr>
      </w:pPr>
      <w:r w:rsidRPr="00064901">
        <w:rPr>
          <w:b/>
          <w:kern w:val="32"/>
          <w:szCs w:val="28"/>
        </w:rPr>
        <w:t xml:space="preserve">Извещение № </w:t>
      </w:r>
      <w:r w:rsidR="00064901" w:rsidRPr="00064901">
        <w:rPr>
          <w:b/>
          <w:kern w:val="32"/>
          <w:szCs w:val="28"/>
        </w:rPr>
        <w:t>__</w:t>
      </w:r>
    </w:p>
    <w:p w:rsidR="000D36EF" w:rsidRPr="00064901" w:rsidRDefault="000D36EF" w:rsidP="000D36EF">
      <w:pPr>
        <w:jc w:val="center"/>
        <w:rPr>
          <w:b/>
          <w:kern w:val="32"/>
          <w:szCs w:val="28"/>
        </w:rPr>
      </w:pPr>
      <w:r w:rsidRPr="00064901">
        <w:rPr>
          <w:b/>
          <w:kern w:val="32"/>
          <w:szCs w:val="28"/>
        </w:rPr>
        <w:t xml:space="preserve">о закупке от </w:t>
      </w:r>
      <w:r w:rsidR="008977E1">
        <w:rPr>
          <w:b/>
          <w:kern w:val="32"/>
          <w:szCs w:val="28"/>
        </w:rPr>
        <w:t>2</w:t>
      </w:r>
      <w:r w:rsidR="00F1352D">
        <w:rPr>
          <w:b/>
          <w:szCs w:val="28"/>
        </w:rPr>
        <w:t>5</w:t>
      </w:r>
      <w:r w:rsidRPr="00064901">
        <w:rPr>
          <w:b/>
          <w:szCs w:val="28"/>
        </w:rPr>
        <w:t>.</w:t>
      </w:r>
      <w:r w:rsidR="00064901" w:rsidRPr="00064901">
        <w:rPr>
          <w:b/>
          <w:szCs w:val="28"/>
        </w:rPr>
        <w:t>04</w:t>
      </w:r>
      <w:r w:rsidRPr="00064901">
        <w:rPr>
          <w:b/>
          <w:szCs w:val="28"/>
        </w:rPr>
        <w:t>.201</w:t>
      </w:r>
      <w:r w:rsidR="00064901" w:rsidRPr="00064901">
        <w:rPr>
          <w:b/>
          <w:szCs w:val="28"/>
        </w:rPr>
        <w:t>6</w:t>
      </w:r>
      <w:r w:rsidR="00064901">
        <w:rPr>
          <w:b/>
          <w:szCs w:val="28"/>
        </w:rPr>
        <w:t xml:space="preserve"> </w:t>
      </w:r>
      <w:r w:rsidRPr="00064901">
        <w:rPr>
          <w:b/>
          <w:szCs w:val="28"/>
        </w:rPr>
        <w:t>г</w:t>
      </w:r>
      <w:r w:rsidR="00064901">
        <w:rPr>
          <w:b/>
          <w:szCs w:val="28"/>
        </w:rPr>
        <w:t>ода</w:t>
      </w:r>
    </w:p>
    <w:tbl>
      <w:tblPr>
        <w:tblpPr w:leftFromText="180" w:rightFromText="180" w:vertAnchor="text" w:horzAnchor="margin" w:tblpXSpec="center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494"/>
      </w:tblGrid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sz w:val="22"/>
              </w:rPr>
            </w:pPr>
            <w:r w:rsidRPr="00751FD8">
              <w:rPr>
                <w:iCs/>
                <w:sz w:val="22"/>
              </w:rPr>
              <w:t>Способ закупки:</w:t>
            </w:r>
          </w:p>
        </w:tc>
        <w:tc>
          <w:tcPr>
            <w:tcW w:w="5494" w:type="dxa"/>
            <w:shd w:val="clear" w:color="auto" w:fill="auto"/>
          </w:tcPr>
          <w:p w:rsidR="000D36EF" w:rsidRPr="00751FD8" w:rsidRDefault="000D36EF" w:rsidP="000D36EF">
            <w:pPr>
              <w:ind w:firstLine="176"/>
              <w:jc w:val="center"/>
              <w:rPr>
                <w:sz w:val="22"/>
              </w:rPr>
            </w:pPr>
            <w:r w:rsidRPr="00751FD8">
              <w:rPr>
                <w:sz w:val="22"/>
              </w:rPr>
              <w:t>Запрос предложений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Информация о заказчике, организаторе закупки:</w:t>
            </w:r>
          </w:p>
        </w:tc>
        <w:tc>
          <w:tcPr>
            <w:tcW w:w="5494" w:type="dxa"/>
            <w:shd w:val="clear" w:color="auto" w:fill="auto"/>
          </w:tcPr>
          <w:p w:rsidR="000D36EF" w:rsidRPr="00751FD8" w:rsidRDefault="000D36EF" w:rsidP="00064901">
            <w:pPr>
              <w:ind w:firstLine="0"/>
              <w:rPr>
                <w:sz w:val="22"/>
              </w:rPr>
            </w:pP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полное наименование: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сокращенное наименование: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РФКР МКД ТО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адрес</w:t>
            </w:r>
            <w:r>
              <w:rPr>
                <w:sz w:val="22"/>
              </w:rPr>
              <w:t xml:space="preserve"> государственной регистрации</w:t>
            </w:r>
            <w:r w:rsidRPr="00751FD8">
              <w:rPr>
                <w:sz w:val="22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634041, г. Томск, пр.Кирова,41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sz w:val="22"/>
              </w:rPr>
            </w:pPr>
            <w:r w:rsidRPr="00751FD8">
              <w:rPr>
                <w:sz w:val="22"/>
              </w:rPr>
              <w:t>адрес</w:t>
            </w:r>
            <w:r>
              <w:rPr>
                <w:sz w:val="22"/>
              </w:rPr>
              <w:t xml:space="preserve"> фактического местонахождения</w:t>
            </w:r>
            <w:r w:rsidRPr="00751FD8">
              <w:rPr>
                <w:sz w:val="22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6340</w:t>
            </w:r>
            <w:r w:rsidR="00C220AD" w:rsidRPr="00C220AD">
              <w:rPr>
                <w:sz w:val="22"/>
              </w:rPr>
              <w:t>09</w:t>
            </w:r>
            <w:r w:rsidRPr="00D84E18">
              <w:rPr>
                <w:sz w:val="22"/>
              </w:rPr>
              <w:t xml:space="preserve">, г. Томск, </w:t>
            </w:r>
            <w:r w:rsidR="00C220AD">
              <w:rPr>
                <w:sz w:val="22"/>
              </w:rPr>
              <w:t>ул</w:t>
            </w:r>
            <w:r w:rsidRPr="00D84E18">
              <w:rPr>
                <w:sz w:val="22"/>
              </w:rPr>
              <w:t>.К</w:t>
            </w:r>
            <w:r w:rsidR="00C220AD">
              <w:rPr>
                <w:sz w:val="22"/>
              </w:rPr>
              <w:t>арла Маркса 7</w:t>
            </w:r>
            <w:r w:rsidRPr="00D84E18">
              <w:rPr>
                <w:sz w:val="22"/>
              </w:rPr>
              <w:t xml:space="preserve">, </w:t>
            </w:r>
            <w:r w:rsidR="00C220AD">
              <w:rPr>
                <w:sz w:val="22"/>
              </w:rPr>
              <w:t>офис 108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sz w:val="22"/>
              </w:rPr>
            </w:pPr>
            <w:r w:rsidRPr="00751FD8">
              <w:rPr>
                <w:sz w:val="22"/>
              </w:rPr>
              <w:t>адрес электронной почты: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3532F1" w:rsidP="00064901">
            <w:pPr>
              <w:ind w:firstLine="0"/>
              <w:rPr>
                <w:sz w:val="22"/>
              </w:rPr>
            </w:pPr>
            <w:hyperlink r:id="rId8" w:history="1">
              <w:r w:rsidR="000D36EF" w:rsidRPr="00D84E18">
                <w:rPr>
                  <w:sz w:val="22"/>
                </w:rPr>
                <w:t>info@kapremont.tomsk.ru</w:t>
              </w:r>
            </w:hyperlink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контактный телефон: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spacing w:before="100" w:beforeAutospacing="1" w:after="120"/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тел. (3822) 903-</w:t>
            </w:r>
            <w:r w:rsidR="00C220AD">
              <w:rPr>
                <w:sz w:val="22"/>
              </w:rPr>
              <w:t>523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DB12EB" w:rsidRDefault="000D36EF" w:rsidP="000D36EF">
            <w:pPr>
              <w:numPr>
                <w:ilvl w:val="0"/>
                <w:numId w:val="53"/>
              </w:numPr>
              <w:spacing w:line="240" w:lineRule="auto"/>
              <w:ind w:left="459"/>
              <w:rPr>
                <w:iCs/>
                <w:sz w:val="22"/>
              </w:rPr>
            </w:pPr>
            <w:r w:rsidRPr="00DB12EB">
              <w:rPr>
                <w:sz w:val="22"/>
              </w:rPr>
              <w:t>факс: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spacing w:before="100" w:beforeAutospacing="1" w:after="120"/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тел. (3822) 903-971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0D36EF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Место поставки товара, выполнения работ, оказания услуг: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64901">
            <w:pPr>
              <w:ind w:firstLine="0"/>
              <w:rPr>
                <w:sz w:val="22"/>
              </w:rPr>
            </w:pPr>
            <w:r w:rsidRPr="00D84E18">
              <w:rPr>
                <w:sz w:val="22"/>
              </w:rPr>
              <w:t>Центр обработки данных участника</w:t>
            </w:r>
            <w:r w:rsidR="00B5384F">
              <w:rPr>
                <w:sz w:val="22"/>
              </w:rPr>
              <w:t xml:space="preserve"> Заказчика: </w:t>
            </w:r>
            <w:r w:rsidR="00B5384F" w:rsidRPr="004E126E">
              <w:rPr>
                <w:sz w:val="22"/>
              </w:rPr>
              <w:t xml:space="preserve">634050, </w:t>
            </w:r>
            <w:r w:rsidR="00B5384F">
              <w:rPr>
                <w:sz w:val="22"/>
              </w:rPr>
              <w:t>г.Томск, пл.</w:t>
            </w:r>
            <w:r w:rsidR="00B5384F" w:rsidRPr="004E126E">
              <w:rPr>
                <w:sz w:val="22"/>
              </w:rPr>
              <w:t>Ленина, 6а</w:t>
            </w:r>
            <w:r w:rsidR="00F677A7">
              <w:rPr>
                <w:sz w:val="22"/>
              </w:rPr>
              <w:t>.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751FD8" w:rsidRDefault="0013098A" w:rsidP="0013098A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Информация о предмете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494" w:type="dxa"/>
            <w:shd w:val="clear" w:color="auto" w:fill="auto"/>
          </w:tcPr>
          <w:p w:rsidR="0013098A" w:rsidRPr="00D84E18" w:rsidRDefault="00C220AD" w:rsidP="002C2DB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="0013098A" w:rsidRPr="00F677A7">
              <w:rPr>
                <w:sz w:val="22"/>
              </w:rPr>
              <w:t>опровождение автоматизированной системы управления фондами капитального ремонта (далее – Система</w:t>
            </w:r>
            <w:r w:rsidR="002C2DBD" w:rsidRPr="002C2DBD">
              <w:rPr>
                <w:sz w:val="22"/>
              </w:rPr>
              <w:t>)</w:t>
            </w:r>
            <w:r w:rsidR="00F677A7">
              <w:rPr>
                <w:sz w:val="22"/>
              </w:rPr>
              <w:t>.</w:t>
            </w:r>
          </w:p>
        </w:tc>
      </w:tr>
      <w:tr w:rsidR="0013098A" w:rsidRPr="00751FD8" w:rsidTr="000D36EF">
        <w:trPr>
          <w:trHeight w:val="581"/>
        </w:trPr>
        <w:tc>
          <w:tcPr>
            <w:tcW w:w="4820" w:type="dxa"/>
            <w:shd w:val="clear" w:color="auto" w:fill="auto"/>
          </w:tcPr>
          <w:p w:rsidR="0013098A" w:rsidRPr="00064901" w:rsidRDefault="0013098A" w:rsidP="0013098A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064901">
              <w:rPr>
                <w:iCs/>
                <w:sz w:val="22"/>
              </w:rPr>
              <w:t>Начальная (максимальная) цена договора (лота):</w:t>
            </w:r>
          </w:p>
        </w:tc>
        <w:tc>
          <w:tcPr>
            <w:tcW w:w="5494" w:type="dxa"/>
            <w:shd w:val="clear" w:color="auto" w:fill="auto"/>
          </w:tcPr>
          <w:p w:rsidR="0013098A" w:rsidRPr="00064901" w:rsidRDefault="00406EC8" w:rsidP="002C2DBD">
            <w:pPr>
              <w:ind w:firstLine="0"/>
              <w:rPr>
                <w:sz w:val="22"/>
              </w:rPr>
            </w:pPr>
            <w:r w:rsidRPr="00064901">
              <w:rPr>
                <w:sz w:val="22"/>
              </w:rPr>
              <w:t>2</w:t>
            </w:r>
            <w:r w:rsidR="0013098A" w:rsidRPr="00064901">
              <w:rPr>
                <w:sz w:val="22"/>
              </w:rPr>
              <w:t>`</w:t>
            </w:r>
            <w:r w:rsidRPr="00064901">
              <w:rPr>
                <w:sz w:val="22"/>
              </w:rPr>
              <w:t>028</w:t>
            </w:r>
            <w:r w:rsidR="0013098A" w:rsidRPr="00064901">
              <w:rPr>
                <w:sz w:val="22"/>
              </w:rPr>
              <w:t>`000 руб.</w:t>
            </w:r>
            <w:r w:rsidR="002C2DBD" w:rsidRPr="002C2DBD">
              <w:rPr>
                <w:sz w:val="22"/>
              </w:rPr>
              <w:t xml:space="preserve"> (</w:t>
            </w:r>
            <w:r w:rsidR="0013098A" w:rsidRPr="00064901">
              <w:rPr>
                <w:sz w:val="22"/>
              </w:rPr>
              <w:t>включая налоги, сборы, пошлины и иные обязательные пл</w:t>
            </w:r>
            <w:r w:rsidRPr="00064901">
              <w:rPr>
                <w:sz w:val="22"/>
              </w:rPr>
              <w:t>атежи</w:t>
            </w:r>
            <w:r w:rsidR="002C2DBD" w:rsidRPr="002C2DBD">
              <w:rPr>
                <w:sz w:val="22"/>
              </w:rPr>
              <w:t>)</w:t>
            </w:r>
            <w:r w:rsidRPr="00064901">
              <w:rPr>
                <w:sz w:val="22"/>
              </w:rPr>
              <w:t xml:space="preserve"> </w:t>
            </w:r>
            <w:r w:rsidR="002C2DBD">
              <w:rPr>
                <w:sz w:val="22"/>
              </w:rPr>
              <w:t>з</w:t>
            </w:r>
            <w:r w:rsidRPr="00064901">
              <w:rPr>
                <w:sz w:val="22"/>
              </w:rPr>
              <w:t xml:space="preserve">а сопровождение Системы </w:t>
            </w:r>
            <w:r w:rsidR="0013098A" w:rsidRPr="00064901">
              <w:rPr>
                <w:sz w:val="22"/>
              </w:rPr>
              <w:t xml:space="preserve">в течение года со дня, следующего за днем </w:t>
            </w:r>
            <w:r w:rsidRPr="00064901">
              <w:rPr>
                <w:sz w:val="22"/>
              </w:rPr>
              <w:t xml:space="preserve">заключения договора на сопровождение </w:t>
            </w:r>
            <w:r w:rsidR="0013098A" w:rsidRPr="00064901">
              <w:rPr>
                <w:sz w:val="22"/>
              </w:rPr>
              <w:t>Системы</w:t>
            </w:r>
            <w:r w:rsidRPr="00064901">
              <w:rPr>
                <w:sz w:val="22"/>
              </w:rPr>
              <w:t>.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064901" w:rsidRDefault="0013098A" w:rsidP="0013098A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064901">
              <w:rPr>
                <w:iCs/>
                <w:sz w:val="22"/>
              </w:rPr>
              <w:t>Срок предоставления документации и заявки на участие в закупке</w:t>
            </w:r>
          </w:p>
        </w:tc>
        <w:tc>
          <w:tcPr>
            <w:tcW w:w="5494" w:type="dxa"/>
            <w:shd w:val="clear" w:color="auto" w:fill="auto"/>
          </w:tcPr>
          <w:p w:rsidR="0013098A" w:rsidRPr="00064901" w:rsidRDefault="0013098A" w:rsidP="00F1352D">
            <w:pPr>
              <w:ind w:firstLine="0"/>
              <w:rPr>
                <w:sz w:val="22"/>
              </w:rPr>
            </w:pPr>
            <w:r w:rsidRPr="00064901">
              <w:rPr>
                <w:sz w:val="22"/>
              </w:rPr>
              <w:t>с 09 часов</w:t>
            </w:r>
            <w:r w:rsidR="00F1352D">
              <w:rPr>
                <w:sz w:val="22"/>
              </w:rPr>
              <w:t xml:space="preserve"> 00 минут (время Томское) 26</w:t>
            </w:r>
            <w:r w:rsidRPr="00064901">
              <w:rPr>
                <w:sz w:val="22"/>
              </w:rPr>
              <w:t xml:space="preserve"> </w:t>
            </w:r>
            <w:r w:rsidR="00064901" w:rsidRPr="00064901">
              <w:rPr>
                <w:sz w:val="22"/>
              </w:rPr>
              <w:t>апреля</w:t>
            </w:r>
            <w:r w:rsidRPr="00064901">
              <w:rPr>
                <w:sz w:val="22"/>
              </w:rPr>
              <w:t xml:space="preserve"> 201</w:t>
            </w:r>
            <w:r w:rsidR="00064901" w:rsidRPr="00064901">
              <w:rPr>
                <w:sz w:val="22"/>
              </w:rPr>
              <w:t>6</w:t>
            </w:r>
            <w:r w:rsidRPr="00064901">
              <w:rPr>
                <w:sz w:val="22"/>
              </w:rPr>
              <w:t xml:space="preserve"> г. до 18 часов </w:t>
            </w:r>
            <w:r w:rsidR="00F1352D">
              <w:rPr>
                <w:sz w:val="22"/>
              </w:rPr>
              <w:t>00 минут (время Томское) 29</w:t>
            </w:r>
            <w:r w:rsidRPr="00064901">
              <w:rPr>
                <w:sz w:val="22"/>
              </w:rPr>
              <w:t xml:space="preserve"> </w:t>
            </w:r>
            <w:r w:rsidR="00064901" w:rsidRPr="00064901">
              <w:rPr>
                <w:sz w:val="22"/>
              </w:rPr>
              <w:t>апреля</w:t>
            </w:r>
            <w:r w:rsidRPr="00064901">
              <w:rPr>
                <w:sz w:val="22"/>
              </w:rPr>
              <w:t xml:space="preserve"> 201</w:t>
            </w:r>
            <w:r w:rsidR="00064901" w:rsidRPr="00064901">
              <w:rPr>
                <w:sz w:val="22"/>
              </w:rPr>
              <w:t>6</w:t>
            </w:r>
            <w:r w:rsidRPr="00064901">
              <w:rPr>
                <w:sz w:val="22"/>
              </w:rPr>
              <w:t xml:space="preserve"> года.</w:t>
            </w:r>
          </w:p>
        </w:tc>
      </w:tr>
      <w:tr w:rsidR="0013098A" w:rsidRPr="004E126E" w:rsidTr="000D36EF">
        <w:tc>
          <w:tcPr>
            <w:tcW w:w="4820" w:type="dxa"/>
            <w:shd w:val="clear" w:color="auto" w:fill="auto"/>
          </w:tcPr>
          <w:p w:rsidR="0013098A" w:rsidRPr="00064901" w:rsidRDefault="0013098A" w:rsidP="0013098A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064901">
              <w:rPr>
                <w:iCs/>
                <w:sz w:val="22"/>
              </w:rPr>
              <w:t>Место предоставления предложений о закупке</w:t>
            </w:r>
          </w:p>
        </w:tc>
        <w:tc>
          <w:tcPr>
            <w:tcW w:w="5494" w:type="dxa"/>
            <w:shd w:val="clear" w:color="auto" w:fill="auto"/>
          </w:tcPr>
          <w:p w:rsidR="0013098A" w:rsidRPr="00064901" w:rsidRDefault="00C220AD" w:rsidP="00064901">
            <w:pPr>
              <w:ind w:firstLine="0"/>
              <w:jc w:val="left"/>
              <w:rPr>
                <w:sz w:val="22"/>
              </w:rPr>
            </w:pPr>
            <w:r w:rsidRPr="00064901">
              <w:rPr>
                <w:sz w:val="22"/>
              </w:rPr>
              <w:t>634009, г. Томск, ул.Карла Маркса 7, офис 108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064901" w:rsidRDefault="0013098A" w:rsidP="0013098A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064901">
              <w:rPr>
                <w:iCs/>
                <w:sz w:val="22"/>
              </w:rPr>
              <w:t>Место рассмотрения заявок на участие в закупке и подведения итогов закупки</w:t>
            </w:r>
          </w:p>
        </w:tc>
        <w:tc>
          <w:tcPr>
            <w:tcW w:w="5494" w:type="dxa"/>
            <w:shd w:val="clear" w:color="auto" w:fill="auto"/>
          </w:tcPr>
          <w:p w:rsidR="0013098A" w:rsidRPr="00064901" w:rsidRDefault="00C220AD" w:rsidP="00064901">
            <w:pPr>
              <w:ind w:firstLine="0"/>
              <w:jc w:val="left"/>
              <w:rPr>
                <w:sz w:val="22"/>
              </w:rPr>
            </w:pPr>
            <w:r w:rsidRPr="00064901">
              <w:rPr>
                <w:sz w:val="22"/>
              </w:rPr>
              <w:t>634009, г. Томск, ул.Карла Маркса 7, офис 108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064901" w:rsidRDefault="0013098A" w:rsidP="0013098A">
            <w:pPr>
              <w:numPr>
                <w:ilvl w:val="0"/>
                <w:numId w:val="52"/>
              </w:numPr>
              <w:spacing w:line="240" w:lineRule="auto"/>
              <w:ind w:left="459"/>
              <w:rPr>
                <w:iCs/>
                <w:sz w:val="22"/>
              </w:rPr>
            </w:pPr>
            <w:r w:rsidRPr="00064901">
              <w:rPr>
                <w:iCs/>
                <w:sz w:val="22"/>
              </w:rPr>
              <w:t>Дата рассмотрения заявок на участие в закупке и подведения итогов закупки</w:t>
            </w:r>
          </w:p>
        </w:tc>
        <w:tc>
          <w:tcPr>
            <w:tcW w:w="5494" w:type="dxa"/>
            <w:shd w:val="clear" w:color="auto" w:fill="auto"/>
          </w:tcPr>
          <w:p w:rsidR="0013098A" w:rsidRPr="00064901" w:rsidRDefault="00F1352D" w:rsidP="00F1352D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04</w:t>
            </w:r>
            <w:r w:rsidR="0013098A" w:rsidRPr="00064901">
              <w:rPr>
                <w:sz w:val="22"/>
              </w:rPr>
              <w:t xml:space="preserve"> </w:t>
            </w:r>
            <w:r>
              <w:rPr>
                <w:sz w:val="22"/>
              </w:rPr>
              <w:t>мая</w:t>
            </w:r>
            <w:r w:rsidR="0013098A" w:rsidRPr="00064901">
              <w:rPr>
                <w:sz w:val="22"/>
              </w:rPr>
              <w:t xml:space="preserve"> 201</w:t>
            </w:r>
            <w:r w:rsidR="00064901" w:rsidRPr="00064901">
              <w:rPr>
                <w:sz w:val="22"/>
              </w:rPr>
              <w:t>6</w:t>
            </w:r>
            <w:r w:rsidR="0013098A" w:rsidRPr="00064901">
              <w:rPr>
                <w:sz w:val="22"/>
              </w:rPr>
              <w:t xml:space="preserve">г. </w:t>
            </w:r>
          </w:p>
        </w:tc>
      </w:tr>
    </w:tbl>
    <w:p w:rsidR="000D36EF" w:rsidRPr="00123F24" w:rsidRDefault="000D36EF" w:rsidP="00064901">
      <w:pPr>
        <w:rPr>
          <w:szCs w:val="24"/>
        </w:rPr>
      </w:pPr>
      <w:r w:rsidRPr="00123F24">
        <w:rPr>
          <w:szCs w:val="24"/>
        </w:rPr>
        <w:t xml:space="preserve">К извещению прилагается документация о закупке на </w:t>
      </w:r>
      <w:r w:rsidR="00F1352D">
        <w:rPr>
          <w:szCs w:val="24"/>
        </w:rPr>
        <w:t>9</w:t>
      </w:r>
      <w:r w:rsidRPr="00123F24">
        <w:rPr>
          <w:szCs w:val="24"/>
        </w:rPr>
        <w:t xml:space="preserve"> листах.</w:t>
      </w:r>
      <w:r w:rsidRPr="00123F24">
        <w:rPr>
          <w:szCs w:val="24"/>
        </w:rPr>
        <w:br w:type="page"/>
      </w:r>
    </w:p>
    <w:p w:rsidR="000D36EF" w:rsidRDefault="000D36EF" w:rsidP="00F677A7">
      <w:pPr>
        <w:pStyle w:val="a0"/>
        <w:numPr>
          <w:ilvl w:val="0"/>
          <w:numId w:val="0"/>
        </w:numPr>
        <w:ind w:left="644"/>
      </w:pPr>
      <w:r>
        <w:t>Документация о закупке</w:t>
      </w:r>
    </w:p>
    <w:p w:rsidR="000835BB" w:rsidRDefault="001411DC" w:rsidP="00F677A7">
      <w:pPr>
        <w:pStyle w:val="15"/>
      </w:pPr>
      <w:bookmarkStart w:id="5" w:name="_Toc327782560"/>
      <w:bookmarkStart w:id="6" w:name="_Toc353653813"/>
      <w:bookmarkEnd w:id="0"/>
      <w:bookmarkEnd w:id="1"/>
      <w:bookmarkEnd w:id="2"/>
      <w:bookmarkEnd w:id="3"/>
      <w:bookmarkEnd w:id="4"/>
      <w:r w:rsidRPr="00300222">
        <w:t>Перечень сокращений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369"/>
      </w:tblGrid>
      <w:tr w:rsidR="001411DC" w:rsidRPr="00300222" w:rsidTr="000835BB">
        <w:trPr>
          <w:tblHeader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DC" w:rsidRPr="00C804C1" w:rsidRDefault="001411DC" w:rsidP="000835BB">
            <w:pPr>
              <w:ind w:firstLine="0"/>
              <w:rPr>
                <w:b/>
              </w:rPr>
            </w:pPr>
            <w:r w:rsidRPr="00C804C1">
              <w:rPr>
                <w:b/>
              </w:rPr>
              <w:t>Сокращения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DC" w:rsidRPr="00C804C1" w:rsidRDefault="001411DC" w:rsidP="000835BB">
            <w:pPr>
              <w:ind w:firstLine="0"/>
              <w:rPr>
                <w:b/>
              </w:rPr>
            </w:pPr>
            <w:r w:rsidRPr="00C804C1">
              <w:rPr>
                <w:b/>
              </w:rPr>
              <w:t>Определение</w:t>
            </w:r>
          </w:p>
        </w:tc>
      </w:tr>
      <w:tr w:rsidR="001411DC" w:rsidRPr="0030022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ind w:firstLine="0"/>
            </w:pPr>
            <w:r w:rsidRPr="00300222">
              <w:t>КР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D36EF">
            <w:pPr>
              <w:ind w:firstLine="0"/>
            </w:pPr>
            <w:r>
              <w:t>К</w:t>
            </w:r>
            <w:r w:rsidRPr="00300222">
              <w:t>апитальный ремонт</w:t>
            </w:r>
            <w:r w:rsidR="000D36EF">
              <w:t xml:space="preserve"> общего имущества многоквартирных домов Томской области</w:t>
            </w:r>
          </w:p>
        </w:tc>
      </w:tr>
      <w:tr w:rsidR="001411DC" w:rsidRPr="0030022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ind w:firstLine="0"/>
            </w:pPr>
            <w:r w:rsidRPr="00300222">
              <w:t>МКД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ind w:firstLine="0"/>
            </w:pPr>
            <w:r w:rsidRPr="00300222">
              <w:t>Многоквартирный дом</w:t>
            </w:r>
          </w:p>
        </w:tc>
      </w:tr>
      <w:tr w:rsidR="001411DC" w:rsidRPr="0030022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ind w:firstLine="0"/>
            </w:pPr>
            <w:r>
              <w:t>ТО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ind w:firstLine="0"/>
            </w:pPr>
            <w:r>
              <w:t>Томская область</w:t>
            </w:r>
          </w:p>
        </w:tc>
      </w:tr>
      <w:tr w:rsidR="00667245" w:rsidRPr="0030022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45" w:rsidRDefault="00667245" w:rsidP="000835BB">
            <w:pPr>
              <w:ind w:firstLine="0"/>
            </w:pPr>
            <w:r>
              <w:t>РФ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45" w:rsidRDefault="00667245" w:rsidP="000835BB">
            <w:pPr>
              <w:ind w:firstLine="0"/>
            </w:pPr>
            <w:r>
              <w:t>Российская Федерация</w:t>
            </w:r>
          </w:p>
        </w:tc>
      </w:tr>
    </w:tbl>
    <w:p w:rsidR="001411DC" w:rsidRPr="00E836CE" w:rsidRDefault="001411DC" w:rsidP="001411DC"/>
    <w:p w:rsidR="000835BB" w:rsidRDefault="001411DC">
      <w:r w:rsidRPr="00300222">
        <w:t>Термины и определения</w:t>
      </w:r>
    </w:p>
    <w:tbl>
      <w:tblPr>
        <w:tblW w:w="9606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3227"/>
        <w:gridCol w:w="6379"/>
      </w:tblGrid>
      <w:tr w:rsidR="001411DC" w:rsidRPr="00300222" w:rsidTr="00F677A7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C804C1" w:rsidRDefault="001411DC" w:rsidP="000835BB">
            <w:pPr>
              <w:pStyle w:val="aff0"/>
              <w:ind w:left="0" w:firstLine="0"/>
              <w:rPr>
                <w:b/>
              </w:rPr>
            </w:pPr>
            <w:r w:rsidRPr="00C804C1">
              <w:rPr>
                <w:b/>
              </w:rPr>
              <w:t>Термины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123F24" w:rsidRDefault="001411DC" w:rsidP="000835BB">
            <w:pPr>
              <w:pStyle w:val="aff0"/>
              <w:ind w:left="0" w:firstLine="0"/>
              <w:rPr>
                <w:b/>
                <w:lang w:val="en-US"/>
              </w:rPr>
            </w:pPr>
            <w:r w:rsidRPr="00C804C1">
              <w:rPr>
                <w:b/>
              </w:rPr>
              <w:t>Определения</w:t>
            </w:r>
          </w:p>
        </w:tc>
      </w:tr>
      <w:tr w:rsidR="001411DC" w:rsidRPr="0030022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pStyle w:val="aff0"/>
              <w:ind w:left="0" w:firstLine="0"/>
            </w:pPr>
            <w:r w:rsidRPr="00300222">
              <w:t>Заказчик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891833">
            <w:pPr>
              <w:pStyle w:val="aff0"/>
              <w:ind w:firstLine="0"/>
            </w:pPr>
            <w:r w:rsidRPr="00300222">
              <w:t xml:space="preserve">Фонд </w:t>
            </w:r>
            <w:r>
              <w:t xml:space="preserve">«Региональный фонд </w:t>
            </w:r>
            <w:r w:rsidRPr="00300222">
              <w:t xml:space="preserve">капитального ремонта </w:t>
            </w:r>
            <w:r>
              <w:t>многоквартирных домов Томской области»</w:t>
            </w:r>
            <w:r w:rsidRPr="00300222">
              <w:t>.</w:t>
            </w:r>
          </w:p>
        </w:tc>
      </w:tr>
      <w:tr w:rsidR="001411DC" w:rsidRPr="0030022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0835BB">
            <w:pPr>
              <w:pStyle w:val="aff0"/>
              <w:ind w:left="0" w:firstLine="0"/>
            </w:pPr>
            <w:r w:rsidRPr="00300222">
              <w:t>Исполнитель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300222" w:rsidRDefault="001411DC" w:rsidP="002E0DE5">
            <w:pPr>
              <w:pStyle w:val="aff0"/>
              <w:ind w:firstLine="0"/>
            </w:pPr>
            <w:r w:rsidRPr="00300222">
              <w:t xml:space="preserve">Исполнитель по </w:t>
            </w:r>
            <w:r w:rsidR="000D36EF">
              <w:t>договору заключенному по итог</w:t>
            </w:r>
            <w:r w:rsidR="002E0DE5">
              <w:t>ам запроса предложений</w:t>
            </w:r>
            <w:r w:rsidR="009644C9">
              <w:t>,</w:t>
            </w:r>
            <w:r w:rsidR="002E0DE5">
              <w:t xml:space="preserve"> проведенному в соответствии с Документацией.</w:t>
            </w:r>
          </w:p>
        </w:tc>
      </w:tr>
      <w:tr w:rsidR="001411DC" w:rsidRPr="0030022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Default="001411DC" w:rsidP="000835BB">
            <w:pPr>
              <w:ind w:firstLine="0"/>
            </w:pPr>
            <w:r>
              <w:t>Фонд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Default="001411DC" w:rsidP="000835BB">
            <w:pPr>
              <w:ind w:firstLine="0"/>
            </w:pPr>
            <w:r>
              <w:t>Фонд «Региональный фонд капитального ремонта многоквартирных домов Томской области»</w:t>
            </w:r>
            <w:r w:rsidR="002E0DE5">
              <w:t>.</w:t>
            </w:r>
          </w:p>
        </w:tc>
      </w:tr>
    </w:tbl>
    <w:p w:rsidR="002E0DE5" w:rsidRDefault="002E0DE5" w:rsidP="00F677A7">
      <w:pPr>
        <w:pStyle w:val="a0"/>
      </w:pPr>
      <w:bookmarkStart w:id="7" w:name="_Toc371703516"/>
      <w:r w:rsidRPr="008D555B">
        <w:t xml:space="preserve">Требования к </w:t>
      </w:r>
      <w:r w:rsidR="00C220AD">
        <w:t xml:space="preserve">СОПРовождению </w:t>
      </w:r>
      <w:bookmarkEnd w:id="7"/>
      <w:r w:rsidR="004D415D" w:rsidRPr="004D415D">
        <w:rPr>
          <w:szCs w:val="28"/>
        </w:rPr>
        <w:t>автоматизированной системы управления фондами капитального ремонта</w:t>
      </w:r>
      <w:r w:rsidR="004D415D">
        <w:rPr>
          <w:szCs w:val="24"/>
        </w:rPr>
        <w:t xml:space="preserve"> </w:t>
      </w:r>
    </w:p>
    <w:p w:rsidR="00C672E3" w:rsidRPr="00C672E3" w:rsidRDefault="008A4CF8" w:rsidP="00F677A7">
      <w:pPr>
        <w:pStyle w:val="2"/>
      </w:pPr>
      <w:r>
        <w:t>Общие положения</w:t>
      </w:r>
    </w:p>
    <w:p w:rsidR="00010150" w:rsidRPr="00300222" w:rsidRDefault="00010150" w:rsidP="00171C07">
      <w:pPr>
        <w:pStyle w:val="30"/>
      </w:pPr>
      <w:bookmarkStart w:id="8" w:name="_Toc327782562"/>
      <w:bookmarkStart w:id="9" w:name="_Toc353653815"/>
      <w:bookmarkEnd w:id="5"/>
      <w:bookmarkEnd w:id="6"/>
      <w:r w:rsidRPr="00300222">
        <w:t>Наименование работ</w:t>
      </w:r>
      <w:r>
        <w:t>:</w:t>
      </w:r>
    </w:p>
    <w:p w:rsidR="00010150" w:rsidRPr="007C282B" w:rsidRDefault="00010150" w:rsidP="00010150">
      <w:r w:rsidRPr="00300222">
        <w:t xml:space="preserve">Выполнение работ по </w:t>
      </w:r>
      <w:r w:rsidR="00C220AD">
        <w:t xml:space="preserve">сопровождению </w:t>
      </w:r>
      <w:r w:rsidR="00E41813">
        <w:t>а</w:t>
      </w:r>
      <w:r w:rsidRPr="00300222">
        <w:t>втоматизированной системы управления фонд</w:t>
      </w:r>
      <w:r>
        <w:t>ами</w:t>
      </w:r>
      <w:r w:rsidRPr="00300222">
        <w:t xml:space="preserve"> капитального ремонта</w:t>
      </w:r>
      <w:r>
        <w:t xml:space="preserve"> многоквартирных домов Томской</w:t>
      </w:r>
      <w:r w:rsidRPr="00300222">
        <w:t xml:space="preserve"> области</w:t>
      </w:r>
      <w:r>
        <w:t>, формируемы</w:t>
      </w:r>
      <w:r w:rsidR="00E41813">
        <w:t>х</w:t>
      </w:r>
      <w:r>
        <w:t xml:space="preserve"> на счете (счетах) Регионального оператора</w:t>
      </w:r>
      <w:r w:rsidRPr="00300222">
        <w:t>.</w:t>
      </w:r>
    </w:p>
    <w:p w:rsidR="00010150" w:rsidRPr="00300222" w:rsidRDefault="00010150" w:rsidP="00171C07">
      <w:pPr>
        <w:pStyle w:val="30"/>
      </w:pPr>
      <w:r w:rsidRPr="00300222">
        <w:t>Наименование системы</w:t>
      </w:r>
      <w:r>
        <w:t>:</w:t>
      </w:r>
    </w:p>
    <w:p w:rsidR="00010150" w:rsidRPr="007C282B" w:rsidRDefault="00010150" w:rsidP="00010150">
      <w:r w:rsidRPr="00300222">
        <w:t>«Автоматизированная система управления фонд</w:t>
      </w:r>
      <w:r>
        <w:t>ами</w:t>
      </w:r>
      <w:r w:rsidRPr="00300222">
        <w:t xml:space="preserve"> капитального ремонта», «АСУ ФКР».</w:t>
      </w:r>
    </w:p>
    <w:p w:rsidR="00010150" w:rsidRPr="00300222" w:rsidRDefault="00010150" w:rsidP="00171C07">
      <w:pPr>
        <w:pStyle w:val="30"/>
      </w:pPr>
      <w:r w:rsidRPr="00300222">
        <w:t>Условн</w:t>
      </w:r>
      <w:r>
        <w:t>ые</w:t>
      </w:r>
      <w:r w:rsidRPr="00300222">
        <w:t xml:space="preserve"> обозначени</w:t>
      </w:r>
      <w:r>
        <w:t>я</w:t>
      </w:r>
      <w:r w:rsidRPr="00300222">
        <w:t xml:space="preserve"> системы</w:t>
      </w:r>
      <w:r>
        <w:t>:</w:t>
      </w:r>
    </w:p>
    <w:p w:rsidR="00010150" w:rsidRPr="00C804C1" w:rsidRDefault="00010150" w:rsidP="00010150">
      <w:pPr>
        <w:rPr>
          <w:lang w:val="en-US" w:eastAsia="ru-RU"/>
        </w:rPr>
      </w:pPr>
      <w:r w:rsidRPr="00300222">
        <w:rPr>
          <w:lang w:eastAsia="ru-RU"/>
        </w:rPr>
        <w:t xml:space="preserve">АСУ, </w:t>
      </w:r>
      <w:r w:rsidRPr="00300222">
        <w:t>АСУ ФКР, Система.</w:t>
      </w:r>
    </w:p>
    <w:p w:rsidR="00010150" w:rsidRPr="001927DA" w:rsidRDefault="00010150" w:rsidP="00010150">
      <w:pPr>
        <w:pStyle w:val="2"/>
      </w:pPr>
      <w:r w:rsidRPr="001927DA">
        <w:t xml:space="preserve">Назначение и цели </w:t>
      </w:r>
      <w:r w:rsidR="00406EC8" w:rsidRPr="001927DA">
        <w:t xml:space="preserve">сопровождения </w:t>
      </w:r>
      <w:r w:rsidRPr="001927DA">
        <w:t>системы</w:t>
      </w:r>
    </w:p>
    <w:p w:rsidR="00010150" w:rsidRPr="001927DA" w:rsidRDefault="00010150" w:rsidP="00171C07">
      <w:pPr>
        <w:pStyle w:val="30"/>
      </w:pPr>
      <w:r w:rsidRPr="001927DA">
        <w:t xml:space="preserve">Цели </w:t>
      </w:r>
      <w:r w:rsidR="00406EC8" w:rsidRPr="001927DA">
        <w:t xml:space="preserve">сопровождения </w:t>
      </w:r>
      <w:r w:rsidRPr="001927DA">
        <w:t>Системы</w:t>
      </w:r>
      <w:r w:rsidR="005972C7">
        <w:t>:</w:t>
      </w:r>
    </w:p>
    <w:p w:rsidR="00010150" w:rsidRPr="001927DA" w:rsidRDefault="005972C7" w:rsidP="00010150">
      <w:pPr>
        <w:pStyle w:val="af2"/>
        <w:numPr>
          <w:ilvl w:val="0"/>
          <w:numId w:val="17"/>
        </w:numPr>
      </w:pPr>
      <w:r>
        <w:t>п</w:t>
      </w:r>
      <w:r w:rsidR="00010150" w:rsidRPr="001927DA">
        <w:t xml:space="preserve">овышение эффективности деятельности </w:t>
      </w:r>
      <w:r>
        <w:t>Ф</w:t>
      </w:r>
      <w:r w:rsidR="00010150" w:rsidRPr="001927DA">
        <w:t>онда</w:t>
      </w:r>
      <w:r>
        <w:t xml:space="preserve"> «Региональный фонд капитального ремонта многоквартирных домов Томской области» (далее – Фонд)</w:t>
      </w:r>
      <w:r w:rsidR="00010150" w:rsidRPr="001927DA">
        <w:t>;</w:t>
      </w:r>
    </w:p>
    <w:p w:rsidR="00010150" w:rsidRPr="001927DA" w:rsidRDefault="005972C7" w:rsidP="00010150">
      <w:pPr>
        <w:pStyle w:val="af2"/>
        <w:numPr>
          <w:ilvl w:val="0"/>
          <w:numId w:val="17"/>
        </w:numPr>
      </w:pPr>
      <w:r>
        <w:t>о</w:t>
      </w:r>
      <w:r w:rsidR="00010150" w:rsidRPr="001927DA">
        <w:t xml:space="preserve">беспечение формирования платежных документов и </w:t>
      </w:r>
      <w:r w:rsidR="009644C9">
        <w:t xml:space="preserve">учет </w:t>
      </w:r>
      <w:r w:rsidR="00010150" w:rsidRPr="001927DA">
        <w:t>взносов на КР</w:t>
      </w:r>
      <w:r w:rsidR="00033E97">
        <w:t>, которые уплаченные собственниками помещений;</w:t>
      </w:r>
    </w:p>
    <w:p w:rsidR="00010150" w:rsidRPr="001927DA" w:rsidRDefault="005972C7" w:rsidP="00010150">
      <w:pPr>
        <w:pStyle w:val="af2"/>
        <w:numPr>
          <w:ilvl w:val="0"/>
          <w:numId w:val="17"/>
        </w:numPr>
      </w:pPr>
      <w:r>
        <w:t>о</w:t>
      </w:r>
      <w:r w:rsidR="00010150" w:rsidRPr="001927DA">
        <w:t xml:space="preserve">беспечение прозрачности финансовых потоков и взаиморасчетов с подрядчиками для </w:t>
      </w:r>
      <w:r w:rsidR="009644C9">
        <w:t xml:space="preserve">собственников помещений в многоквартирных домах, расположенных на территории </w:t>
      </w:r>
      <w:r w:rsidR="00010150" w:rsidRPr="001927DA">
        <w:t>Томской области;</w:t>
      </w:r>
    </w:p>
    <w:p w:rsidR="00010150" w:rsidRPr="001927DA" w:rsidRDefault="005972C7" w:rsidP="00A80460">
      <w:pPr>
        <w:pStyle w:val="af2"/>
        <w:numPr>
          <w:ilvl w:val="0"/>
          <w:numId w:val="17"/>
        </w:numPr>
        <w:rPr>
          <w:b/>
          <w:sz w:val="32"/>
          <w:lang w:eastAsia="ru-RU"/>
        </w:rPr>
      </w:pPr>
      <w:r>
        <w:t>п</w:t>
      </w:r>
      <w:r w:rsidR="00010150" w:rsidRPr="001927DA">
        <w:t>овышение качества и скорости обработки информации</w:t>
      </w:r>
      <w:r w:rsidR="009644C9">
        <w:t xml:space="preserve"> в АСУ ФКР</w:t>
      </w:r>
      <w:r w:rsidR="00010150" w:rsidRPr="001927DA">
        <w:t>.</w:t>
      </w:r>
    </w:p>
    <w:p w:rsidR="00010150" w:rsidRPr="00C804C1" w:rsidRDefault="00010150" w:rsidP="00010150">
      <w:pPr>
        <w:pStyle w:val="2"/>
      </w:pPr>
      <w:r w:rsidRPr="00300222">
        <w:t>Характеристика объекта автоматизации</w:t>
      </w:r>
      <w:r w:rsidRPr="00300222">
        <w:tab/>
      </w:r>
      <w:r w:rsidR="00C220AD">
        <w:t>для сопровождения</w:t>
      </w:r>
    </w:p>
    <w:p w:rsidR="00010150" w:rsidRPr="00300222" w:rsidRDefault="00010150" w:rsidP="00171C07">
      <w:pPr>
        <w:pStyle w:val="30"/>
      </w:pPr>
      <w:r w:rsidRPr="00300222">
        <w:t xml:space="preserve">Краткие сведения об объекте </w:t>
      </w:r>
      <w:r w:rsidR="00C220AD">
        <w:t xml:space="preserve">сопровождения </w:t>
      </w:r>
    </w:p>
    <w:p w:rsidR="00010150" w:rsidRPr="007C282B" w:rsidRDefault="00010150" w:rsidP="00010150">
      <w:r>
        <w:t xml:space="preserve">Объектом </w:t>
      </w:r>
      <w:r w:rsidR="00C220AD">
        <w:t>сопровождения я</w:t>
      </w:r>
      <w:r>
        <w:t xml:space="preserve">вляется </w:t>
      </w:r>
      <w:r w:rsidR="00A80460">
        <w:t>«А</w:t>
      </w:r>
      <w:r w:rsidR="00C220AD" w:rsidRPr="00300222">
        <w:t>втоматизированная система управления фонд</w:t>
      </w:r>
      <w:r w:rsidR="00C220AD">
        <w:t>ами</w:t>
      </w:r>
      <w:r w:rsidR="00C220AD" w:rsidRPr="00300222">
        <w:t xml:space="preserve"> капитального </w:t>
      </w:r>
      <w:r w:rsidR="004D415D">
        <w:t>ремонта</w:t>
      </w:r>
      <w:r w:rsidR="00A80460">
        <w:t>»</w:t>
      </w:r>
      <w:r w:rsidR="005972C7">
        <w:t>,</w:t>
      </w:r>
      <w:r w:rsidR="00E41813">
        <w:t xml:space="preserve"> внедренная в Фонде для управления фондами капитального ремонта многоквартирных домов на территории Томской области</w:t>
      </w:r>
      <w:r>
        <w:t>.</w:t>
      </w:r>
      <w:r w:rsidR="00E41813">
        <w:t xml:space="preserve"> </w:t>
      </w:r>
    </w:p>
    <w:p w:rsidR="00010150" w:rsidRPr="00300222" w:rsidRDefault="00010150" w:rsidP="00171C07">
      <w:pPr>
        <w:pStyle w:val="30"/>
      </w:pPr>
      <w:r w:rsidRPr="00300222">
        <w:t>Текущее состояние объекта автоматизации</w:t>
      </w:r>
    </w:p>
    <w:p w:rsidR="00010150" w:rsidRDefault="00010150" w:rsidP="00010150">
      <w:pPr>
        <w:spacing w:line="240" w:lineRule="auto"/>
        <w:ind w:firstLine="0"/>
        <w:rPr>
          <w:sz w:val="36"/>
          <w:lang w:eastAsia="ru-RU"/>
        </w:rPr>
      </w:pPr>
      <w:r w:rsidRPr="00300222">
        <w:t>В настоящий момент программное обеспечение</w:t>
      </w:r>
      <w:r w:rsidR="00C220AD">
        <w:t xml:space="preserve"> эксплуатируется </w:t>
      </w:r>
      <w:r w:rsidR="00E41813">
        <w:t>З</w:t>
      </w:r>
      <w:r w:rsidRPr="00300222">
        <w:t>аказчик</w:t>
      </w:r>
      <w:r w:rsidR="004D415D">
        <w:t>ом</w:t>
      </w:r>
      <w:r w:rsidR="00C220AD">
        <w:t>.</w:t>
      </w:r>
    </w:p>
    <w:p w:rsidR="00010150" w:rsidRDefault="00010150" w:rsidP="00010150">
      <w:pPr>
        <w:pStyle w:val="2"/>
      </w:pPr>
      <w:r w:rsidRPr="00300222">
        <w:t>Требования к</w:t>
      </w:r>
      <w:r w:rsidR="00C220AD">
        <w:t xml:space="preserve"> сопровождению Системы</w:t>
      </w:r>
    </w:p>
    <w:p w:rsidR="00503E93" w:rsidRDefault="00503E93" w:rsidP="00503E93">
      <w:pPr>
        <w:pStyle w:val="30"/>
        <w:rPr>
          <w:color w:val="000000"/>
          <w:szCs w:val="24"/>
        </w:rPr>
      </w:pPr>
      <w:bookmarkStart w:id="10" w:name="_Toc371703547"/>
      <w:bookmarkStart w:id="11" w:name="_Toc390785763"/>
      <w:r w:rsidRPr="001525F7">
        <w:t>Требования к услугам по сопровождению Системы</w:t>
      </w:r>
      <w:bookmarkEnd w:id="10"/>
      <w:bookmarkEnd w:id="11"/>
    </w:p>
    <w:p w:rsidR="00503E93" w:rsidRDefault="00503E93" w:rsidP="00503E93">
      <w:r>
        <w:t xml:space="preserve">Сопровождение </w:t>
      </w:r>
      <w:r w:rsidRPr="00AA04ED">
        <w:t>проводится в сроки, определенные договором</w:t>
      </w:r>
      <w:r w:rsidR="005972C7">
        <w:t>,</w:t>
      </w:r>
      <w:r>
        <w:t xml:space="preserve"> на возмездной основе</w:t>
      </w:r>
      <w:r w:rsidRPr="00AA04ED">
        <w:t>.</w:t>
      </w:r>
    </w:p>
    <w:p w:rsidR="00503E93" w:rsidRDefault="00503E93" w:rsidP="00503E93">
      <w:r>
        <w:t xml:space="preserve">В период действия договора по сопровождению Системы </w:t>
      </w:r>
      <w:r w:rsidRPr="00AA04ED">
        <w:t>Исполнитель должен гарантировать, что программное обеспечение будет функционировать в соответствии со своим назначением. При этом возможны незначительные отклонения его технических и потребительских характеристик, а также отдельные ошибки, не создающие препятствий для получения положительных результатов от эксплуатации Системы.</w:t>
      </w:r>
    </w:p>
    <w:p w:rsidR="00503E93" w:rsidRDefault="00503E93" w:rsidP="00503E93">
      <w:r w:rsidRPr="00E24049">
        <w:t>Исполнитель не гарантирует отсутствие недостатков или сбоев, возникающих по причине несоответствия технических средств и общесистемного программного обеспечения требованиям настояще</w:t>
      </w:r>
      <w:r>
        <w:t>й документации.</w:t>
      </w:r>
    </w:p>
    <w:p w:rsidR="00503E93" w:rsidRDefault="00503E93" w:rsidP="00503E93">
      <w:r w:rsidRPr="00AB23CE">
        <w:t>В услуги по сопровождению Системы</w:t>
      </w:r>
      <w:r>
        <w:t xml:space="preserve"> на безвозмездной основе </w:t>
      </w:r>
      <w:r w:rsidRPr="00AB23CE">
        <w:t>в</w:t>
      </w:r>
      <w:r w:rsidRPr="00AA04ED">
        <w:t>ходят:</w:t>
      </w:r>
    </w:p>
    <w:p w:rsidR="00503E93" w:rsidRDefault="00503E93" w:rsidP="00503E93">
      <w:pPr>
        <w:pStyle w:val="af2"/>
        <w:numPr>
          <w:ilvl w:val="0"/>
          <w:numId w:val="49"/>
        </w:numPr>
      </w:pPr>
      <w:r>
        <w:t>доработка Системы в связи с изменениями законодательства;</w:t>
      </w:r>
    </w:p>
    <w:p w:rsidR="00503E93" w:rsidRDefault="00503E93" w:rsidP="00503E93">
      <w:pPr>
        <w:pStyle w:val="af2"/>
        <w:numPr>
          <w:ilvl w:val="0"/>
          <w:numId w:val="49"/>
        </w:numPr>
      </w:pPr>
      <w:r w:rsidRPr="00AA04ED">
        <w:t xml:space="preserve">обеспечение работоспособности </w:t>
      </w:r>
      <w:r>
        <w:t>С</w:t>
      </w:r>
      <w:r w:rsidRPr="00AA04ED">
        <w:t>истемы</w:t>
      </w:r>
      <w:r>
        <w:t>;</w:t>
      </w:r>
    </w:p>
    <w:p w:rsidR="00503E93" w:rsidRDefault="00503E93" w:rsidP="00503E93">
      <w:pPr>
        <w:pStyle w:val="af2"/>
        <w:numPr>
          <w:ilvl w:val="0"/>
          <w:numId w:val="49"/>
        </w:numPr>
      </w:pPr>
      <w:r w:rsidRPr="00AA04ED">
        <w:t xml:space="preserve">анализ </w:t>
      </w:r>
      <w:r>
        <w:t xml:space="preserve">и выяснение причин отказа в </w:t>
      </w:r>
      <w:r w:rsidRPr="00AA04ED">
        <w:t>функционировани</w:t>
      </w:r>
      <w:r w:rsidR="005972C7">
        <w:t>и</w:t>
      </w:r>
      <w:r w:rsidRPr="00AA04ED">
        <w:t xml:space="preserve"> Системы;</w:t>
      </w:r>
    </w:p>
    <w:p w:rsidR="00503E93" w:rsidRDefault="00503E93" w:rsidP="00503E93">
      <w:pPr>
        <w:pStyle w:val="af2"/>
        <w:numPr>
          <w:ilvl w:val="0"/>
          <w:numId w:val="49"/>
        </w:numPr>
      </w:pPr>
      <w:r w:rsidRPr="00AA04ED">
        <w:t>устранение выявленных недостатков и обеспечение стабильности эксплуатационных характеристик Системы;</w:t>
      </w:r>
    </w:p>
    <w:p w:rsidR="00503E93" w:rsidRDefault="00503E93" w:rsidP="00503E93">
      <w:pPr>
        <w:pStyle w:val="af2"/>
        <w:numPr>
          <w:ilvl w:val="0"/>
          <w:numId w:val="49"/>
        </w:numPr>
      </w:pPr>
      <w:r w:rsidRPr="001525F7">
        <w:t>у</w:t>
      </w:r>
      <w:r>
        <w:t xml:space="preserve">странение выявленных </w:t>
      </w:r>
      <w:r w:rsidR="005972C7">
        <w:t xml:space="preserve">в ходе эксплуатации </w:t>
      </w:r>
      <w:r w:rsidR="005972C7" w:rsidRPr="001525F7">
        <w:t>Системы</w:t>
      </w:r>
      <w:r w:rsidR="005972C7">
        <w:t xml:space="preserve"> </w:t>
      </w:r>
      <w:r>
        <w:t>ошибок</w:t>
      </w:r>
      <w:r w:rsidRPr="001525F7">
        <w:t>;</w:t>
      </w:r>
    </w:p>
    <w:p w:rsidR="00503E93" w:rsidRDefault="00503E93" w:rsidP="00503E93">
      <w:r>
        <w:t xml:space="preserve">В период действия договора по сопровождению Системы должна быть </w:t>
      </w:r>
      <w:r w:rsidRPr="00AA04ED">
        <w:t xml:space="preserve">предусмотрена возможность отправки </w:t>
      </w:r>
      <w:r>
        <w:t>Исполнителю</w:t>
      </w:r>
      <w:r w:rsidRPr="00AA04ED">
        <w:t xml:space="preserve"> сообщения по электронной почте.</w:t>
      </w:r>
      <w:r>
        <w:t xml:space="preserve"> </w:t>
      </w:r>
      <w:r w:rsidRPr="00AA04ED">
        <w:t>Прием обращений</w:t>
      </w:r>
      <w:r>
        <w:t xml:space="preserve"> (об ошибках, </w:t>
      </w:r>
      <w:r w:rsidRPr="00AA04ED">
        <w:t>дополнени</w:t>
      </w:r>
      <w:r>
        <w:t>и</w:t>
      </w:r>
      <w:r w:rsidRPr="00AA04ED">
        <w:t xml:space="preserve"> или изменении функционала </w:t>
      </w:r>
      <w:r>
        <w:t>С</w:t>
      </w:r>
      <w:r w:rsidRPr="00AA04ED">
        <w:t xml:space="preserve">истемы, разработке дополнительных отчетных форм, справок, иных доработках </w:t>
      </w:r>
      <w:r>
        <w:t>С</w:t>
      </w:r>
      <w:r w:rsidRPr="00AA04ED">
        <w:t>истемы</w:t>
      </w:r>
      <w:r>
        <w:t xml:space="preserve">) Исполнителем должен фиксироваться в системе </w:t>
      </w:r>
      <w:r w:rsidRPr="00D7340D">
        <w:t>управления проектами и задачами (в том числе для отслеживания ошибок)</w:t>
      </w:r>
      <w:r>
        <w:t xml:space="preserve"> по выбору Заказчика, например, </w:t>
      </w:r>
      <w:r w:rsidRPr="00D7340D">
        <w:t>Redmine — открытое серверное веб-приложение</w:t>
      </w:r>
      <w:r>
        <w:t>.</w:t>
      </w:r>
      <w:r w:rsidRPr="00F031A3">
        <w:t xml:space="preserve"> Срок ра</w:t>
      </w:r>
      <w:r>
        <w:t>с</w:t>
      </w:r>
      <w:r w:rsidRPr="00F031A3">
        <w:t>смотр</w:t>
      </w:r>
      <w:r>
        <w:t>е</w:t>
      </w:r>
      <w:r w:rsidRPr="00F031A3">
        <w:t xml:space="preserve">ния </w:t>
      </w:r>
      <w:r>
        <w:t>обращения и ответа на него – не более 3-х рабочих дней. В случае, если неисправность в работе Системы не позволяет ее эксплуатировать в полном ее функционале – срок устранения такой неисправности не более 24 часов с момента регистрации обращения.</w:t>
      </w:r>
    </w:p>
    <w:p w:rsidR="005972C7" w:rsidRDefault="005972C7" w:rsidP="00503E93">
      <w:r>
        <w:t>Функционирование Системы должно обеспечивать</w:t>
      </w:r>
      <w:r w:rsidR="00DD70C0">
        <w:t>ся</w:t>
      </w:r>
      <w:r>
        <w:t xml:space="preserve"> в соответствии с приведенными </w:t>
      </w:r>
      <w:r w:rsidR="00DD70C0">
        <w:t xml:space="preserve">в пункте 1.4.2 настоящей Документации </w:t>
      </w:r>
      <w:r>
        <w:t>условиями функционирования Системы.</w:t>
      </w:r>
    </w:p>
    <w:p w:rsidR="005972C7" w:rsidRPr="00503E93" w:rsidRDefault="005972C7" w:rsidP="00503E93">
      <w:r>
        <w:t xml:space="preserve">Система должна функционировать с учетом </w:t>
      </w:r>
      <w:r w:rsidR="00DD70C0">
        <w:t xml:space="preserve">обеспечения возможности </w:t>
      </w:r>
      <w:r>
        <w:t>использования всех её подсистем.</w:t>
      </w:r>
    </w:p>
    <w:p w:rsidR="00010150" w:rsidRPr="00BD0834" w:rsidRDefault="00503E93" w:rsidP="00012BCF">
      <w:pPr>
        <w:pStyle w:val="30"/>
      </w:pPr>
      <w:r>
        <w:t xml:space="preserve">Условия </w:t>
      </w:r>
      <w:r w:rsidR="00010150" w:rsidRPr="00BD0834">
        <w:t>функционировани</w:t>
      </w:r>
      <w:r>
        <w:t>я</w:t>
      </w:r>
      <w:r w:rsidR="00010150" w:rsidRPr="00BD0834">
        <w:t xml:space="preserve"> </w:t>
      </w:r>
      <w:r w:rsidR="00010150">
        <w:t>С</w:t>
      </w:r>
      <w:r w:rsidR="00010150" w:rsidRPr="00BD0834">
        <w:t>истемы</w:t>
      </w:r>
    </w:p>
    <w:p w:rsidR="00010150" w:rsidRPr="00300222" w:rsidRDefault="00010150" w:rsidP="00010150">
      <w:r w:rsidRPr="00300222">
        <w:t>Для Системы определены следующие режимы функционирования:</w:t>
      </w:r>
    </w:p>
    <w:p w:rsidR="00010150" w:rsidRPr="00300222" w:rsidRDefault="00010150" w:rsidP="00010150">
      <w:pPr>
        <w:pStyle w:val="af2"/>
        <w:numPr>
          <w:ilvl w:val="0"/>
          <w:numId w:val="10"/>
        </w:numPr>
      </w:pPr>
      <w:r w:rsidRPr="00300222">
        <w:t>штатный режим (режим, обеспечивающий выполнение функций Системы);</w:t>
      </w:r>
    </w:p>
    <w:p w:rsidR="00010150" w:rsidRPr="00300222" w:rsidRDefault="00010150" w:rsidP="00010150">
      <w:pPr>
        <w:pStyle w:val="af2"/>
        <w:numPr>
          <w:ilvl w:val="0"/>
          <w:numId w:val="10"/>
        </w:numPr>
      </w:pPr>
      <w:r w:rsidRPr="00300222">
        <w:t>аварийный режим.</w:t>
      </w:r>
    </w:p>
    <w:p w:rsidR="00010150" w:rsidRPr="00300222" w:rsidRDefault="00010150" w:rsidP="00010150">
      <w:r w:rsidRPr="00300222">
        <w:t>Основным режимом функционирования Системы явля</w:t>
      </w:r>
      <w:r w:rsidR="00E41813">
        <w:t>ется</w:t>
      </w:r>
      <w:r w:rsidRPr="00300222">
        <w:t xml:space="preserve"> штатный режим функционирования. В штатном режиме функционирования </w:t>
      </w:r>
      <w:r w:rsidR="00A36FC7">
        <w:rPr>
          <w:lang w:val="en-US"/>
        </w:rPr>
        <w:t>C</w:t>
      </w:r>
      <w:r w:rsidRPr="00300222">
        <w:t>истемы:</w:t>
      </w:r>
    </w:p>
    <w:p w:rsidR="00010150" w:rsidRPr="00300222" w:rsidRDefault="00010150" w:rsidP="00010150">
      <w:pPr>
        <w:pStyle w:val="af2"/>
        <w:numPr>
          <w:ilvl w:val="0"/>
          <w:numId w:val="10"/>
        </w:numPr>
      </w:pPr>
      <w:r w:rsidRPr="00300222">
        <w:t xml:space="preserve">клиентское программное обеспечение на рабочих местах </w:t>
      </w:r>
      <w:r w:rsidR="004D415D">
        <w:t>сотрудников Фонда</w:t>
      </w:r>
      <w:r w:rsidRPr="00300222">
        <w:t xml:space="preserve"> обеспечивает возможность круглосуточного функционирования;</w:t>
      </w:r>
    </w:p>
    <w:p w:rsidR="00010150" w:rsidRPr="00300222" w:rsidRDefault="00010150" w:rsidP="00010150">
      <w:pPr>
        <w:pStyle w:val="af2"/>
        <w:numPr>
          <w:ilvl w:val="0"/>
          <w:numId w:val="10"/>
        </w:numPr>
      </w:pPr>
      <w:r w:rsidRPr="00300222">
        <w:t>серверное программное обеспечение обеспечивает возможность круглосуточного функционирования.</w:t>
      </w:r>
    </w:p>
    <w:p w:rsidR="00010150" w:rsidRPr="00300222" w:rsidRDefault="00010150" w:rsidP="00010150">
      <w:r w:rsidRPr="00300222">
        <w:t>Для обеспечения штатного режима функционирования Системы необходимо соблюдать требования и выдерживать условия эксплуатации программного обеспечения, указанные в соответствующих технических документах (техническая документация, инструкции по эксплуатации и т.д.).</w:t>
      </w:r>
    </w:p>
    <w:p w:rsidR="00010150" w:rsidRPr="007C282B" w:rsidRDefault="00010150" w:rsidP="00010150">
      <w:r w:rsidRPr="00300222">
        <w:t xml:space="preserve">Аварийный режим функционирования </w:t>
      </w:r>
      <w:r w:rsidR="00A36FC7">
        <w:t>С</w:t>
      </w:r>
      <w:r w:rsidRPr="00300222">
        <w:t>истемы характериз</w:t>
      </w:r>
      <w:r w:rsidR="00A36FC7">
        <w:t>уется</w:t>
      </w:r>
      <w:r w:rsidRPr="00300222">
        <w:t xml:space="preserve"> отказом одного или нескольких модулей, входящих в состав «АСУ ФКР»</w:t>
      </w:r>
      <w:r w:rsidR="00A36FC7">
        <w:t xml:space="preserve">. Срок устранения аварийного режима и перевода в штатный режим не более 24 часов с момента регистрации обращения в системе </w:t>
      </w:r>
      <w:r w:rsidR="00A36FC7" w:rsidRPr="00D7340D">
        <w:t>управления проектами и задачами</w:t>
      </w:r>
      <w:r w:rsidRPr="00300222">
        <w:t>.</w:t>
      </w:r>
    </w:p>
    <w:p w:rsidR="00010150" w:rsidRPr="00D84E18" w:rsidRDefault="00503E93" w:rsidP="00012BCF">
      <w:pPr>
        <w:pStyle w:val="30"/>
      </w:pPr>
      <w:r>
        <w:t xml:space="preserve">Доработка </w:t>
      </w:r>
      <w:r w:rsidR="00010150">
        <w:t>С</w:t>
      </w:r>
      <w:r w:rsidR="00010150" w:rsidRPr="001525F7">
        <w:t>истемы</w:t>
      </w:r>
    </w:p>
    <w:p w:rsidR="005972C7" w:rsidRDefault="005972C7" w:rsidP="00A36FC7">
      <w:r>
        <w:t>В работы по сопровождению Системы входит доработка Системы в связи с изменениями законодательства.</w:t>
      </w:r>
    </w:p>
    <w:p w:rsidR="00131A48" w:rsidRPr="00300222" w:rsidRDefault="00131A48" w:rsidP="00012BCF">
      <w:pPr>
        <w:pStyle w:val="30"/>
      </w:pPr>
      <w:bookmarkStart w:id="12" w:name="_Toc390785738"/>
      <w:bookmarkStart w:id="13" w:name="_Toc390785741"/>
      <w:bookmarkStart w:id="14" w:name="_Toc348116333"/>
      <w:bookmarkEnd w:id="8"/>
      <w:bookmarkEnd w:id="9"/>
      <w:bookmarkEnd w:id="12"/>
      <w:r w:rsidRPr="00300222">
        <w:t>Требования к патентной чистоте и лицензированию</w:t>
      </w:r>
      <w:bookmarkEnd w:id="13"/>
    </w:p>
    <w:p w:rsidR="00131A48" w:rsidRDefault="00B51F31" w:rsidP="00B51F31">
      <w:r>
        <w:t xml:space="preserve">При доработке, модернизации Системы </w:t>
      </w:r>
      <w:r w:rsidR="00131A48">
        <w:t>Исполнитель должен документально подтвердить, что является правообладателем</w:t>
      </w:r>
      <w:r>
        <w:t>.</w:t>
      </w:r>
      <w:r w:rsidR="00131A48">
        <w:t xml:space="preserve"> </w:t>
      </w:r>
    </w:p>
    <w:p w:rsidR="00131A48" w:rsidRDefault="00131A48" w:rsidP="00131A48">
      <w:r>
        <w:t xml:space="preserve">При </w:t>
      </w:r>
      <w:r w:rsidR="00012BCF">
        <w:t>доработке</w:t>
      </w:r>
      <w:r w:rsidR="00B51F31">
        <w:t xml:space="preserve">, </w:t>
      </w:r>
      <w:r w:rsidR="005C0AD6">
        <w:t>модернизации</w:t>
      </w:r>
      <w:r w:rsidR="00012BCF">
        <w:t xml:space="preserve"> </w:t>
      </w:r>
      <w:r>
        <w:t>Систем</w:t>
      </w:r>
      <w:r w:rsidR="00012BCF">
        <w:t>ы,</w:t>
      </w:r>
      <w:r>
        <w:t xml:space="preserve"> программ (программных комплексов или компонентов), разработанных третьими лицами, условия, на которы</w:t>
      </w:r>
      <w:r w:rsidR="00012BCF">
        <w:t>е</w:t>
      </w:r>
      <w:r>
        <w:t xml:space="preserve"> передается право на использование этих программ, не должны накладывать ограничений, препятствующих использованию Системы по ее прямому назначению</w:t>
      </w:r>
      <w:r w:rsidR="00B51F31">
        <w:t>,</w:t>
      </w:r>
      <w:r w:rsidR="00B51F31" w:rsidRPr="00B51F31">
        <w:t xml:space="preserve"> </w:t>
      </w:r>
      <w:r w:rsidR="00B51F31">
        <w:t>не должна приводить к нарушению авторских и смежных прав третьих лиц</w:t>
      </w:r>
      <w:r>
        <w:t>.</w:t>
      </w:r>
    </w:p>
    <w:p w:rsidR="00012BCF" w:rsidRDefault="00012BCF" w:rsidP="00131A48">
      <w:r>
        <w:t>Если в Системе будут использованы лицензионные компоненты сторонних производителей (разработчиков), то все расходы на приобретение этих компонентов должны быть включены в стоимость.</w:t>
      </w:r>
    </w:p>
    <w:p w:rsidR="00131A48" w:rsidRDefault="00131A48" w:rsidP="00131A48">
      <w:r>
        <w:t>При модификации исходного кода Системы, в соответстви</w:t>
      </w:r>
      <w:r w:rsidR="005972C7">
        <w:t>и</w:t>
      </w:r>
      <w:r>
        <w:t xml:space="preserve"> с Гражданским кодексом РФ, Исполнитель обязуется документально подтвердить, что является Правообладателем, либо действует в пределах прав и полномочий, предоставленных Правообладателем.</w:t>
      </w:r>
    </w:p>
    <w:p w:rsidR="004B1BB1" w:rsidRDefault="004B1BB1">
      <w:pPr>
        <w:spacing w:line="240" w:lineRule="auto"/>
        <w:ind w:firstLine="0"/>
      </w:pPr>
    </w:p>
    <w:bookmarkEnd w:id="14"/>
    <w:p w:rsidR="00F340A4" w:rsidRDefault="00F340A4" w:rsidP="00ED2A81">
      <w:pPr>
        <w:pStyle w:val="a0"/>
        <w:rPr>
          <w:szCs w:val="28"/>
        </w:rPr>
      </w:pPr>
      <w:r>
        <w:t>Т</w:t>
      </w:r>
      <w:r w:rsidRPr="001D5F88">
        <w:t>ребования к содержанию, форме, оформлению и составу заявки на участие в закупке</w:t>
      </w:r>
    </w:p>
    <w:p w:rsidR="00F340A4" w:rsidRDefault="00F340A4" w:rsidP="00F340A4">
      <w:pPr>
        <w:ind w:firstLine="0"/>
      </w:pPr>
      <w:r>
        <w:t>1.Заявка на участие в запросе предложений подается участником закупки в письменной форме;</w:t>
      </w:r>
    </w:p>
    <w:p w:rsidR="00F340A4" w:rsidRDefault="00F340A4" w:rsidP="00F340A4">
      <w:pPr>
        <w:ind w:firstLine="0"/>
      </w:pPr>
      <w:r>
        <w:t xml:space="preserve">2. Заявка на участие в запросе предложений должна содержать: </w:t>
      </w:r>
    </w:p>
    <w:p w:rsidR="00F340A4" w:rsidRDefault="00F340A4" w:rsidP="00F340A4">
      <w:r>
        <w:t>1) сведения и документы об участнике закупки, подавшем такую заявку, а также о лицах, выступающих на стороне участника закупки:</w:t>
      </w:r>
    </w:p>
    <w:p w:rsidR="00F340A4" w:rsidRDefault="00F340A4" w:rsidP="00F340A4">
      <w:pPr>
        <w:ind w:left="720" w:firstLine="0"/>
      </w:pPr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F340A4" w:rsidRDefault="00F340A4" w:rsidP="00F340A4">
      <w:pPr>
        <w:ind w:left="720" w:firstLine="0"/>
      </w:pPr>
      <w:r>
        <w:t>б) полученную не ранее чем за 6 месяцев до дня подачи заявки на участие в конкурсе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F340A4" w:rsidRDefault="00F340A4" w:rsidP="00F340A4">
      <w:pPr>
        <w:ind w:left="720" w:firstLine="0"/>
      </w:pPr>
      <w:r>
        <w:t>в) полученную не ранее чем за 6 месяцев до дня подачи заявки на участие в конкурсе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F340A4" w:rsidRDefault="00F340A4" w:rsidP="00F340A4">
      <w:pPr>
        <w:ind w:left="720" w:firstLine="0"/>
      </w:pPr>
      <w:r>
        <w:t>г) копии документов, удостоверяющих личность (для физических лиц);</w:t>
      </w:r>
    </w:p>
    <w:p w:rsidR="00F340A4" w:rsidRDefault="00F340A4" w:rsidP="00F340A4">
      <w:pPr>
        <w:ind w:left="720" w:firstLine="0"/>
      </w:pPr>
      <w:r>
        <w:t xml:space="preserve">д) </w:t>
      </w:r>
      <w:r w:rsidR="008977E1">
        <w:t>надлежащим образом</w:t>
      </w:r>
      <w: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дня подачи заявки на участие в конкурсе;</w:t>
      </w:r>
    </w:p>
    <w:p w:rsidR="00F340A4" w:rsidRDefault="00F340A4" w:rsidP="00F340A4">
      <w:pPr>
        <w:ind w:left="720" w:firstLine="0"/>
      </w:pPr>
      <w:r>
        <w:t>е)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руководитель);</w:t>
      </w:r>
    </w:p>
    <w:p w:rsidR="00F340A4" w:rsidRDefault="00F340A4" w:rsidP="00F340A4">
      <w:pPr>
        <w:ind w:left="720" w:firstLine="0"/>
      </w:pPr>
      <w:r>
        <w:t xml:space="preserve">ж) в случае, если от имени юридического лица действует иное лицо, заявка на участие в конкурсе должна содержать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доверенности; </w:t>
      </w:r>
    </w:p>
    <w:p w:rsidR="00F340A4" w:rsidRDefault="00F340A4" w:rsidP="00F340A4">
      <w:pPr>
        <w:ind w:left="720" w:firstLine="0"/>
      </w:pPr>
      <w:r>
        <w:t>з) в случае, если указанная доверенность подписана лицом, уполномоченным руководителем, заявка на участие в конкурсе должна содержать документ, подтверждающий полномочия такого лица;</w:t>
      </w:r>
    </w:p>
    <w:p w:rsidR="00F340A4" w:rsidRDefault="00F340A4" w:rsidP="00F340A4">
      <w:pPr>
        <w:ind w:left="720" w:firstLine="0"/>
      </w:pPr>
      <w:r>
        <w:t>и) копии учредительных документов (для юридических лиц);</w:t>
      </w:r>
    </w:p>
    <w:p w:rsidR="00F340A4" w:rsidRDefault="00F340A4" w:rsidP="00F340A4">
      <w:r>
        <w:t>2)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являются крупной сделкой;</w:t>
      </w:r>
    </w:p>
    <w:p w:rsidR="00F340A4" w:rsidRDefault="00F340A4" w:rsidP="00F340A4">
      <w:r>
        <w:t xml:space="preserve">3) </w:t>
      </w:r>
      <w:r w:rsidRPr="005426C2">
        <w:t>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продукции, сроках выполнения договора, гарантийных сроках;</w:t>
      </w:r>
    </w:p>
    <w:p w:rsidR="00F340A4" w:rsidRDefault="00F340A4" w:rsidP="00F340A4">
      <w:r>
        <w:t>4) копии документов, подтверждающих соответствие продукции требованиям, установленным в соответствии с законодательством РФ, если в соответствии с законодательством РФ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т.п.);</w:t>
      </w:r>
    </w:p>
    <w:p w:rsidR="00F340A4" w:rsidRDefault="00F340A4" w:rsidP="00F340A4">
      <w:r>
        <w:t>5)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конкурсе:</w:t>
      </w:r>
    </w:p>
    <w:p w:rsidR="00F340A4" w:rsidRDefault="00F340A4" w:rsidP="00F340A4">
      <w:pPr>
        <w:ind w:left="1344" w:firstLine="0"/>
      </w:pPr>
      <w:r>
        <w:t>а) копии документов, подтверждающих соответствие участника закупки и лица, выступающего на стороне участника закупки, требованиям, установленным документацией о закупке;</w:t>
      </w:r>
    </w:p>
    <w:p w:rsidR="00F340A4" w:rsidRDefault="00F340A4" w:rsidP="00F340A4">
      <w:pPr>
        <w:ind w:left="1344" w:firstLine="0"/>
      </w:pPr>
      <w:r>
        <w:t>б) документы, подтверждающие квалификацию участника закупки.</w:t>
      </w:r>
    </w:p>
    <w:p w:rsidR="006D1CA1" w:rsidRDefault="006D1CA1" w:rsidP="006D1CA1">
      <w:pPr>
        <w:ind w:firstLine="0"/>
      </w:pPr>
      <w:r>
        <w:t>3. Для проведения оценки предложения участника закупки по критерию «квалификаци</w:t>
      </w:r>
      <w:r w:rsidR="00DD70C0">
        <w:t>я</w:t>
      </w:r>
      <w:r>
        <w:t xml:space="preserve"> участника закупки» участник закупки (при наличии) предоставляет документы, подтверждающие:</w:t>
      </w:r>
    </w:p>
    <w:p w:rsidR="006D1CA1" w:rsidRDefault="006D1CA1" w:rsidP="006D1CA1">
      <w:pPr>
        <w:widowControl w:val="0"/>
        <w:contextualSpacing/>
      </w:pPr>
      <w:r>
        <w:t>а) н</w:t>
      </w:r>
      <w:r w:rsidRPr="0010360A">
        <w:t xml:space="preserve">аличие опыта внедрения программных продуктов, обеспечивающих </w:t>
      </w:r>
      <w:r>
        <w:t xml:space="preserve">автоматизацию составления региональной программы капитального ремонта, краткосрочных планов реализации региональной программы капитального ремонта, учета фондов капитального ремонта региональных операторов </w:t>
      </w:r>
      <w:r w:rsidRPr="0010360A">
        <w:t>в течение 20</w:t>
      </w:r>
      <w:r>
        <w:t>13</w:t>
      </w:r>
      <w:r w:rsidRPr="0010360A">
        <w:t>-201</w:t>
      </w:r>
      <w:r>
        <w:t>6</w:t>
      </w:r>
      <w:r w:rsidRPr="0010360A">
        <w:t xml:space="preserve"> годов, подтвержденного</w:t>
      </w:r>
      <w:r>
        <w:t xml:space="preserve"> заверенными копиями </w:t>
      </w:r>
      <w:r w:rsidRPr="0010360A">
        <w:t>соответствующи</w:t>
      </w:r>
      <w:r>
        <w:t xml:space="preserve">х </w:t>
      </w:r>
      <w:r w:rsidRPr="0010360A">
        <w:t>документ</w:t>
      </w:r>
      <w:r>
        <w:t>ов</w:t>
      </w:r>
      <w:r w:rsidRPr="0010360A">
        <w:t xml:space="preserve"> (контрактами, договорами</w:t>
      </w:r>
      <w:r>
        <w:t xml:space="preserve"> совместно с актами выполненных работ</w:t>
      </w:r>
      <w:r w:rsidRPr="0010360A">
        <w:t>)</w:t>
      </w:r>
      <w:r>
        <w:t>;</w:t>
      </w:r>
    </w:p>
    <w:p w:rsidR="006D1CA1" w:rsidRPr="0010360A" w:rsidRDefault="006D1CA1" w:rsidP="006D1CA1">
      <w:pPr>
        <w:widowControl w:val="0"/>
        <w:contextualSpacing/>
      </w:pPr>
      <w:r>
        <w:t>б) н</w:t>
      </w:r>
      <w:r w:rsidRPr="009F0E68">
        <w:t xml:space="preserve">аличие отзывов или благодарственных писем </w:t>
      </w:r>
      <w:r>
        <w:t>в сфере</w:t>
      </w:r>
      <w:r w:rsidRPr="006D1CA1">
        <w:rPr>
          <w:color w:val="000000"/>
        </w:rPr>
        <w:t xml:space="preserve"> создания или адаптации, или доработки, или внедрения типовых решений автоматизированных информационных систем.</w:t>
      </w:r>
    </w:p>
    <w:p w:rsidR="006D1CA1" w:rsidRDefault="006D1CA1" w:rsidP="006D1CA1">
      <w:r>
        <w:t>В случае не предоставления указанных документов предложение участника закупки оценивается в 0 баллов по критерию «квалификации участника закупки».</w:t>
      </w:r>
    </w:p>
    <w:p w:rsidR="00F340A4" w:rsidRDefault="00F340A4" w:rsidP="00ED2A81">
      <w:pPr>
        <w:pStyle w:val="a0"/>
      </w:pPr>
      <w:r w:rsidRPr="007C4E4E">
        <w:t>место, условия и сроки (периоды) поставки товара, выполнения работы, оказания услуги</w:t>
      </w:r>
    </w:p>
    <w:p w:rsidR="00A753F3" w:rsidRDefault="00A753F3" w:rsidP="00F677A7">
      <w:r w:rsidRPr="00A753F3">
        <w:t>Место поставки товара, выполнения работы, оказания услуги:</w:t>
      </w:r>
      <w:r>
        <w:t xml:space="preserve"> центр обработки данных Заказчика,</w:t>
      </w:r>
      <w:r w:rsidRPr="00A753F3">
        <w:t xml:space="preserve"> 634050, г.Томск, пл. Ленина 6а.</w:t>
      </w:r>
    </w:p>
    <w:p w:rsidR="00F340A4" w:rsidRDefault="00F340A4" w:rsidP="00F677A7">
      <w:r w:rsidRPr="00EE4C13">
        <w:t>Устан</w:t>
      </w:r>
      <w:r>
        <w:t>авливаются</w:t>
      </w:r>
      <w:r w:rsidRPr="00EE4C13">
        <w:t xml:space="preserve"> следующие сроки выполнения работ:</w:t>
      </w:r>
    </w:p>
    <w:p w:rsidR="00F340A4" w:rsidRPr="00EE4C13" w:rsidRDefault="00F340A4" w:rsidP="00F677A7">
      <w:r w:rsidRPr="00EE4C13">
        <w:t xml:space="preserve">общий срок </w:t>
      </w:r>
      <w:r w:rsidR="00171C07">
        <w:t>сопровождения С</w:t>
      </w:r>
      <w:r>
        <w:t>истемы</w:t>
      </w:r>
      <w:r w:rsidR="005972C7">
        <w:t>:</w:t>
      </w:r>
      <w:r w:rsidR="007C3DC7">
        <w:t xml:space="preserve"> до</w:t>
      </w:r>
      <w:r w:rsidRPr="00EE4C13">
        <w:t xml:space="preserve"> </w:t>
      </w:r>
      <w:r w:rsidR="00171C07">
        <w:t>3</w:t>
      </w:r>
      <w:r>
        <w:t>0</w:t>
      </w:r>
      <w:r w:rsidRPr="00EE4C13">
        <w:t>.0</w:t>
      </w:r>
      <w:r w:rsidR="00171C07">
        <w:t>4</w:t>
      </w:r>
      <w:r w:rsidRPr="00EE4C13">
        <w:t>.201</w:t>
      </w:r>
      <w:r w:rsidR="00171C07">
        <w:t>7</w:t>
      </w:r>
      <w:r w:rsidRPr="00EE4C13">
        <w:t>г.;</w:t>
      </w:r>
    </w:p>
    <w:p w:rsidR="00F340A4" w:rsidRDefault="00F340A4" w:rsidP="00ED2A81">
      <w:pPr>
        <w:pStyle w:val="a0"/>
      </w:pPr>
      <w:r>
        <w:t>С</w:t>
      </w:r>
      <w:r w:rsidRPr="0056389E">
        <w:t xml:space="preserve">ведения о </w:t>
      </w:r>
      <w:r>
        <w:t>максима</w:t>
      </w:r>
      <w:r w:rsidRPr="0056389E">
        <w:t>льной цене дого</w:t>
      </w:r>
      <w:r>
        <w:t>вора (цене лота)</w:t>
      </w:r>
    </w:p>
    <w:p w:rsidR="00A17D73" w:rsidRDefault="00171C07" w:rsidP="00F340A4">
      <w:r>
        <w:t>Максимальную стоимость сопровождения Системы 2</w:t>
      </w:r>
      <w:r w:rsidR="00F340A4" w:rsidRPr="00334382">
        <w:t xml:space="preserve"> </w:t>
      </w:r>
      <w:r>
        <w:t>028</w:t>
      </w:r>
      <w:r w:rsidR="00F340A4" w:rsidRPr="00334382">
        <w:t xml:space="preserve"> 000 руб. (</w:t>
      </w:r>
      <w:r>
        <w:t xml:space="preserve">Два миллиона двадцать </w:t>
      </w:r>
      <w:r w:rsidR="00772A37">
        <w:t>восемь тысяч</w:t>
      </w:r>
      <w:r>
        <w:t xml:space="preserve"> рублей</w:t>
      </w:r>
      <w:r w:rsidR="00F340A4" w:rsidRPr="00334382">
        <w:t>)</w:t>
      </w:r>
      <w:r w:rsidR="007C3DC7">
        <w:t>,</w:t>
      </w:r>
      <w:r w:rsidR="00F340A4" w:rsidRPr="00334382">
        <w:t xml:space="preserve"> включая все предусмотренные действующим законодательством налоги, сборы, пошлины и иные обязательные платежи</w:t>
      </w:r>
      <w:r w:rsidR="00A17D73">
        <w:t>.</w:t>
      </w:r>
    </w:p>
    <w:p w:rsidR="00F340A4" w:rsidRPr="00420271" w:rsidRDefault="00A17D73">
      <w:pPr>
        <w:pStyle w:val="a0"/>
      </w:pPr>
      <w:r>
        <w:t>Ф</w:t>
      </w:r>
      <w:r w:rsidR="00F340A4" w:rsidRPr="00420271">
        <w:t>орма, сроки и порядок оплаты товара, работы, услуги</w:t>
      </w:r>
    </w:p>
    <w:p w:rsidR="00F340A4" w:rsidRPr="006F07EF" w:rsidRDefault="00F340A4" w:rsidP="00573D1F">
      <w:r w:rsidRPr="00420271">
        <w:t>Оплат</w:t>
      </w:r>
      <w:r>
        <w:t xml:space="preserve">а будет </w:t>
      </w:r>
      <w:r w:rsidRPr="00E70515">
        <w:t>производиться</w:t>
      </w:r>
      <w:r>
        <w:t xml:space="preserve"> </w:t>
      </w:r>
      <w:r w:rsidR="00171C07">
        <w:t>ежемесячно,</w:t>
      </w:r>
      <w:r w:rsidRPr="00420271">
        <w:t xml:space="preserve"> </w:t>
      </w:r>
      <w:r w:rsidR="00064901">
        <w:t xml:space="preserve">путем </w:t>
      </w:r>
      <w:r w:rsidRPr="00420271">
        <w:t>безналичного перечисления дене</w:t>
      </w:r>
      <w:r w:rsidRPr="00875673">
        <w:t>жных средств на</w:t>
      </w:r>
      <w:r>
        <w:t xml:space="preserve"> </w:t>
      </w:r>
      <w:r w:rsidRPr="00420271">
        <w:t xml:space="preserve">расчетный счет поставщика в </w:t>
      </w:r>
      <w:r w:rsidR="00171C07">
        <w:t xml:space="preserve">размере </w:t>
      </w:r>
      <w:r w:rsidR="00573D1F">
        <w:t>169 000 (Сто шестьдесят девять тысяч рублей)</w:t>
      </w:r>
      <w:r w:rsidR="0044403B">
        <w:t xml:space="preserve"> в период действия договора на сопровождение Системы</w:t>
      </w:r>
      <w:r w:rsidRPr="00120D5E">
        <w:t>.</w:t>
      </w:r>
    </w:p>
    <w:p w:rsidR="00F340A4" w:rsidRDefault="00F340A4" w:rsidP="00ED2A81">
      <w:pPr>
        <w:pStyle w:val="a0"/>
      </w:pPr>
      <w:r w:rsidRPr="0056389E">
        <w:t>порядок формирования цены договор</w:t>
      </w:r>
      <w:r>
        <w:t>а (цены лота)</w:t>
      </w:r>
    </w:p>
    <w:p w:rsidR="00F340A4" w:rsidRPr="0086053A" w:rsidRDefault="00F340A4" w:rsidP="00F340A4">
      <w:r>
        <w:t xml:space="preserve">Цена должна включать в себя стоимость </w:t>
      </w:r>
      <w:r w:rsidR="00064901">
        <w:t>выполнения услуг</w:t>
      </w:r>
      <w:r w:rsidR="00573D1F">
        <w:t xml:space="preserve"> по сопровождению</w:t>
      </w:r>
      <w:r>
        <w:t>, стоимость прав использования результатов работ, являющихся объектами интеллектуальной собственности, стоимость гарантийного обслуживания Системы, стоимость всех расходов, связанных с выполнением работ, в том числе командировочных, страхование, уплату налогов, таможенных пошлин, сборов, и других обязательных платежей, которые в соответствии с действующим законодательством Российской Федерации необходимо оплатить.</w:t>
      </w:r>
    </w:p>
    <w:p w:rsidR="00F340A4" w:rsidRDefault="00F340A4" w:rsidP="00ED2A81">
      <w:pPr>
        <w:pStyle w:val="a0"/>
      </w:pPr>
      <w:r w:rsidRPr="0056389E">
        <w:t>порядок, место, дата начала и дата окончания срока под</w:t>
      </w:r>
      <w:r>
        <w:t>ачи заявок на участие в закупке</w:t>
      </w:r>
    </w:p>
    <w:p w:rsidR="00F340A4" w:rsidRPr="00F1352D" w:rsidRDefault="00F340A4" w:rsidP="00F340A4">
      <w:r w:rsidRPr="00F1352D">
        <w:t>Заявк</w:t>
      </w:r>
      <w:r w:rsidR="00DD70C0" w:rsidRPr="00F1352D">
        <w:t>и</w:t>
      </w:r>
      <w:r w:rsidRPr="00F1352D">
        <w:t xml:space="preserve"> на участие подаются на бланке организации. </w:t>
      </w:r>
    </w:p>
    <w:p w:rsidR="00F340A4" w:rsidRPr="00F1352D" w:rsidRDefault="00F340A4" w:rsidP="00D84E18">
      <w:r w:rsidRPr="00F1352D">
        <w:t xml:space="preserve">Место подачи заявок </w:t>
      </w:r>
      <w:r w:rsidR="00573D1F" w:rsidRPr="00F1352D">
        <w:t>634009, г. Томск, ул.</w:t>
      </w:r>
      <w:r w:rsidR="00064901" w:rsidRPr="00F1352D">
        <w:t xml:space="preserve"> </w:t>
      </w:r>
      <w:r w:rsidR="007C3DC7" w:rsidRPr="00F1352D">
        <w:t>Карла Маркса 7, офис 110</w:t>
      </w:r>
      <w:r w:rsidR="00573D1F" w:rsidRPr="00F1352D">
        <w:t>.</w:t>
      </w:r>
    </w:p>
    <w:p w:rsidR="00F340A4" w:rsidRPr="00F1352D" w:rsidRDefault="00F340A4" w:rsidP="00F340A4">
      <w:r w:rsidRPr="00F1352D">
        <w:t xml:space="preserve">Время начала приема заявок: </w:t>
      </w:r>
      <w:r w:rsidR="00064901" w:rsidRPr="00F1352D">
        <w:t>с 09 часов</w:t>
      </w:r>
      <w:r w:rsidR="00F1352D" w:rsidRPr="00F1352D">
        <w:t xml:space="preserve"> 00 минут (время Томское) </w:t>
      </w:r>
      <w:r w:rsidR="008977E1" w:rsidRPr="00F1352D">
        <w:t>2</w:t>
      </w:r>
      <w:r w:rsidR="00F1352D">
        <w:t>6</w:t>
      </w:r>
      <w:r w:rsidR="00064901" w:rsidRPr="00F1352D">
        <w:t xml:space="preserve"> апреля 2016</w:t>
      </w:r>
      <w:r w:rsidR="00F1352D" w:rsidRPr="00F1352D">
        <w:t xml:space="preserve"> года,</w:t>
      </w:r>
      <w:r w:rsidR="00064901" w:rsidRPr="00F1352D">
        <w:t xml:space="preserve"> </w:t>
      </w:r>
      <w:r w:rsidR="00F1352D" w:rsidRPr="00F1352D">
        <w:t>в</w:t>
      </w:r>
      <w:r w:rsidRPr="00F1352D">
        <w:t xml:space="preserve">ремя окончания </w:t>
      </w:r>
      <w:r w:rsidR="00F1352D" w:rsidRPr="00F1352D">
        <w:t>подачи заявок</w:t>
      </w:r>
      <w:r w:rsidRPr="00F1352D">
        <w:t xml:space="preserve">: </w:t>
      </w:r>
      <w:r w:rsidR="00F1352D" w:rsidRPr="00F1352D">
        <w:t xml:space="preserve">18 часов 00 минут (время Томское) </w:t>
      </w:r>
      <w:r w:rsidR="00064901" w:rsidRPr="00F1352D">
        <w:t>2</w:t>
      </w:r>
      <w:r w:rsidR="00F1352D">
        <w:t>9</w:t>
      </w:r>
      <w:r w:rsidR="00064901" w:rsidRPr="00F1352D">
        <w:t xml:space="preserve"> апреля 2016 года.</w:t>
      </w:r>
    </w:p>
    <w:p w:rsidR="00F1352D" w:rsidRPr="00064901" w:rsidRDefault="00F1352D" w:rsidP="00F340A4">
      <w:r w:rsidRPr="00F1352D">
        <w:t>Заявки принимаются по рабочим дням (со вторника по пятницу) с 09 часов 00 минут</w:t>
      </w:r>
      <w:r>
        <w:t xml:space="preserve"> до 18 часов 00 минут по местному времени, с перерывом с 12 часов 30 минут до 13 часов 30 минут.</w:t>
      </w:r>
    </w:p>
    <w:p w:rsidR="00F340A4" w:rsidRDefault="00F340A4" w:rsidP="00ED2A81">
      <w:pPr>
        <w:pStyle w:val="a0"/>
      </w:pPr>
      <w:r w:rsidRPr="00064901">
        <w:t>требования к участникам закупки и перечень</w:t>
      </w:r>
      <w:r w:rsidRPr="0056389E">
        <w:t xml:space="preserve"> документов, представляемых участниками закупки для подтверждения их соответ</w:t>
      </w:r>
      <w:r>
        <w:t>ствия установленным требованиям</w:t>
      </w:r>
    </w:p>
    <w:p w:rsidR="00F340A4" w:rsidRPr="0086053A" w:rsidRDefault="00F340A4" w:rsidP="00F340A4">
      <w:r>
        <w:t xml:space="preserve">Участники закупки должны документально подтвердить, что являются правообладателем объектов интеллектуальной собственности, предъявляемых в числе результатов работ по </w:t>
      </w:r>
      <w:r w:rsidR="008E53DF">
        <w:t>сопровождению</w:t>
      </w:r>
      <w:r>
        <w:t xml:space="preserve">, либо действует в пределах прав и полномочий, предоставленных правообладателем, и имеет право вместе с результатами </w:t>
      </w:r>
      <w:r w:rsidR="008E53DF">
        <w:t>сопровождения</w:t>
      </w:r>
      <w:r>
        <w:t xml:space="preserve"> предоставить права использования Системы неограниченным числом пользователей на территории Томской области. </w:t>
      </w:r>
    </w:p>
    <w:p w:rsidR="00F340A4" w:rsidRDefault="00F340A4" w:rsidP="00ED2A81">
      <w:pPr>
        <w:pStyle w:val="a0"/>
      </w:pPr>
      <w:r w:rsidRPr="0056389E">
        <w:t>формы, порядок, дата начала и дата окончания срока предоставления участникам закупки разъяснений п</w:t>
      </w:r>
      <w:r>
        <w:t>оложений документации о закупке</w:t>
      </w:r>
    </w:p>
    <w:p w:rsidR="00F340A4" w:rsidRPr="0086053A" w:rsidRDefault="00F340A4" w:rsidP="00F340A4">
      <w:r>
        <w:t>Разъяснения положений настоящей документации предоставляются по адресу</w:t>
      </w:r>
      <w:r w:rsidR="007C3DC7">
        <w:t>:</w:t>
      </w:r>
      <w:r>
        <w:t xml:space="preserve"> </w:t>
      </w:r>
      <w:r w:rsidR="008E53DF" w:rsidRPr="00573D1F">
        <w:t>634009, г. Томск, ул.Карла Маркса 7,</w:t>
      </w:r>
      <w:r>
        <w:t xml:space="preserve"> офис </w:t>
      </w:r>
      <w:r w:rsidR="008E53DF">
        <w:t>110</w:t>
      </w:r>
      <w:r>
        <w:t xml:space="preserve"> либо по телефону: (3822) 903 9</w:t>
      </w:r>
      <w:r w:rsidR="008E53DF">
        <w:t>72</w:t>
      </w:r>
      <w:r>
        <w:t xml:space="preserve"> </w:t>
      </w:r>
      <w:r w:rsidR="00064901" w:rsidRPr="00064901">
        <w:t>с 09 часов</w:t>
      </w:r>
      <w:r w:rsidR="00F1352D">
        <w:t xml:space="preserve"> 00 минут</w:t>
      </w:r>
      <w:r w:rsidR="00064901" w:rsidRPr="00064901">
        <w:t xml:space="preserve"> </w:t>
      </w:r>
      <w:r w:rsidR="00F1352D">
        <w:t>26</w:t>
      </w:r>
      <w:r w:rsidR="00064901" w:rsidRPr="00064901">
        <w:t xml:space="preserve"> апреля 2016 года (время Томское)</w:t>
      </w:r>
      <w:r w:rsidR="00064901">
        <w:t xml:space="preserve"> до </w:t>
      </w:r>
      <w:r w:rsidR="00064901" w:rsidRPr="00064901">
        <w:t>2</w:t>
      </w:r>
      <w:r w:rsidR="00F1352D">
        <w:t>7</w:t>
      </w:r>
      <w:r w:rsidR="00064901" w:rsidRPr="00064901">
        <w:t xml:space="preserve"> апреля 2016 года до </w:t>
      </w:r>
      <w:r w:rsidR="007C3DC7">
        <w:t>18</w:t>
      </w:r>
      <w:r w:rsidR="00064901" w:rsidRPr="00064901">
        <w:t xml:space="preserve"> часов</w:t>
      </w:r>
      <w:r w:rsidR="00F1352D">
        <w:t xml:space="preserve"> 00 минут</w:t>
      </w:r>
      <w:r w:rsidR="00064901" w:rsidRPr="00064901">
        <w:t xml:space="preserve"> (время Томское)</w:t>
      </w:r>
      <w:r w:rsidR="001F48AB">
        <w:t>.</w:t>
      </w:r>
    </w:p>
    <w:p w:rsidR="00F340A4" w:rsidRDefault="00F340A4" w:rsidP="00ED2A81">
      <w:pPr>
        <w:pStyle w:val="a0"/>
      </w:pPr>
      <w:r w:rsidRPr="0056389E">
        <w:t xml:space="preserve">место и дата рассмотрения предложений (заявок) участников </w:t>
      </w:r>
      <w:r>
        <w:t>запроса предложений и подведения итогов закупки</w:t>
      </w:r>
    </w:p>
    <w:p w:rsidR="00F340A4" w:rsidRDefault="00F340A4" w:rsidP="001F48AB">
      <w:r>
        <w:t xml:space="preserve">Место рассмотрения заявок участников запроса предложений и подведения итогов закупки: </w:t>
      </w:r>
      <w:r w:rsidR="008E53DF" w:rsidRPr="00573D1F">
        <w:t>634009, г. Томск, ул.Карла Маркса 7,</w:t>
      </w:r>
      <w:r>
        <w:t xml:space="preserve"> </w:t>
      </w:r>
      <w:r w:rsidRPr="00751FD8">
        <w:t xml:space="preserve">офис </w:t>
      </w:r>
      <w:r w:rsidR="008E53DF">
        <w:t>108</w:t>
      </w:r>
      <w:r>
        <w:t xml:space="preserve">. </w:t>
      </w:r>
    </w:p>
    <w:p w:rsidR="00F340A4" w:rsidRDefault="00F340A4" w:rsidP="001F48AB">
      <w:r>
        <w:t xml:space="preserve">Дата рассмотрения: </w:t>
      </w:r>
      <w:r w:rsidR="00F1352D">
        <w:t>04</w:t>
      </w:r>
      <w:r w:rsidR="00064901">
        <w:t xml:space="preserve"> </w:t>
      </w:r>
      <w:r w:rsidR="00F1352D">
        <w:t>мая</w:t>
      </w:r>
      <w:r>
        <w:t xml:space="preserve"> 201</w:t>
      </w:r>
      <w:r w:rsidR="00064901">
        <w:t>6</w:t>
      </w:r>
      <w:r>
        <w:t>г.</w:t>
      </w:r>
    </w:p>
    <w:p w:rsidR="00F340A4" w:rsidRPr="0086053A" w:rsidRDefault="00F340A4" w:rsidP="00F340A4"/>
    <w:p w:rsidR="00F340A4" w:rsidRDefault="00F340A4" w:rsidP="00ED2A81">
      <w:pPr>
        <w:pStyle w:val="a0"/>
      </w:pPr>
      <w:r w:rsidRPr="0056389E">
        <w:t>условия допуска к участию в закупке</w:t>
      </w:r>
    </w:p>
    <w:p w:rsidR="00F340A4" w:rsidRDefault="00F340A4" w:rsidP="001F48AB">
      <w:r w:rsidRPr="00F677A7">
        <w:t xml:space="preserve">Допуск участников к участию в закупке осуществляется при предоставлении участниками </w:t>
      </w:r>
      <w:r w:rsidRPr="001F48AB">
        <w:t>заявок в установленные сроки при условии соответствия предоставленной заявки требованиям, установленным настоящей документацией к ее составу, содержанию, форме и оформлению</w:t>
      </w:r>
      <w:r w:rsidRPr="00420271">
        <w:t>.</w:t>
      </w:r>
    </w:p>
    <w:p w:rsidR="00F340A4" w:rsidRDefault="00F340A4" w:rsidP="00ED2A81">
      <w:pPr>
        <w:pStyle w:val="a0"/>
      </w:pPr>
      <w:r w:rsidRPr="007C4E4E">
        <w:t>критерии и порядок оценки и сопоставления заявок на участие в закупке</w:t>
      </w:r>
    </w:p>
    <w:p w:rsidR="00F340A4" w:rsidRPr="00420271" w:rsidRDefault="00F340A4" w:rsidP="00F340A4">
      <w:pPr>
        <w:tabs>
          <w:tab w:val="left" w:pos="709"/>
        </w:tabs>
        <w:ind w:left="284" w:firstLine="0"/>
      </w:pPr>
      <w:r w:rsidRPr="00420271">
        <w:t xml:space="preserve">Для оценки заявок </w:t>
      </w:r>
      <w:r>
        <w:t>будут</w:t>
      </w:r>
      <w:r w:rsidRPr="00420271">
        <w:t xml:space="preserve"> использоваться следующие критерии с соответствующими предельным значимостями:</w:t>
      </w:r>
    </w:p>
    <w:p w:rsidR="00F340A4" w:rsidRPr="00420271" w:rsidRDefault="00F340A4" w:rsidP="00F340A4"/>
    <w:tbl>
      <w:tblPr>
        <w:tblW w:w="7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5"/>
        <w:gridCol w:w="2259"/>
        <w:gridCol w:w="9"/>
      </w:tblGrid>
      <w:tr w:rsidR="00F340A4" w:rsidRPr="008151BE" w:rsidTr="00D84E18">
        <w:trPr>
          <w:jc w:val="center"/>
        </w:trPr>
        <w:tc>
          <w:tcPr>
            <w:tcW w:w="848" w:type="dxa"/>
            <w:shd w:val="clear" w:color="auto" w:fill="auto"/>
          </w:tcPr>
          <w:p w:rsidR="00F340A4" w:rsidRPr="008151BE" w:rsidRDefault="00F340A4" w:rsidP="00D84E1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151BE">
              <w:rPr>
                <w:b/>
                <w:sz w:val="26"/>
                <w:szCs w:val="26"/>
              </w:rPr>
              <w:t>№</w:t>
            </w:r>
          </w:p>
          <w:p w:rsidR="00F340A4" w:rsidRPr="008151BE" w:rsidRDefault="00F340A4" w:rsidP="00D84E18">
            <w:pPr>
              <w:ind w:firstLine="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8151B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5" w:type="dxa"/>
            <w:shd w:val="clear" w:color="auto" w:fill="auto"/>
          </w:tcPr>
          <w:p w:rsidR="00F340A4" w:rsidRPr="008151BE" w:rsidRDefault="00F340A4" w:rsidP="00D84E1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151BE">
              <w:rPr>
                <w:b/>
                <w:sz w:val="26"/>
                <w:szCs w:val="26"/>
              </w:rPr>
              <w:t>Критерии оценки заявок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340A4" w:rsidRPr="008151BE" w:rsidRDefault="00F340A4" w:rsidP="00D84E18">
            <w:pPr>
              <w:ind w:firstLine="3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Значимость критериев (%)</w:t>
            </w:r>
          </w:p>
          <w:p w:rsidR="00F340A4" w:rsidRPr="008151BE" w:rsidRDefault="00F340A4" w:rsidP="00D84E18">
            <w:pPr>
              <w:ind w:firstLine="38"/>
              <w:jc w:val="center"/>
              <w:rPr>
                <w:sz w:val="26"/>
                <w:szCs w:val="26"/>
              </w:rPr>
            </w:pPr>
          </w:p>
        </w:tc>
      </w:tr>
      <w:tr w:rsidR="00F340A4" w:rsidRPr="008151BE" w:rsidTr="00D84E18">
        <w:trPr>
          <w:gridAfter w:val="1"/>
          <w:wAfter w:w="9" w:type="dxa"/>
          <w:trHeight w:val="393"/>
          <w:jc w:val="center"/>
        </w:trPr>
        <w:tc>
          <w:tcPr>
            <w:tcW w:w="848" w:type="dxa"/>
            <w:shd w:val="clear" w:color="auto" w:fill="auto"/>
          </w:tcPr>
          <w:p w:rsidR="00F340A4" w:rsidRPr="008151BE" w:rsidRDefault="00F340A4" w:rsidP="00F340A4">
            <w:pPr>
              <w:numPr>
                <w:ilvl w:val="0"/>
                <w:numId w:val="59"/>
              </w:numPr>
              <w:spacing w:line="240" w:lineRule="auto"/>
              <w:ind w:right="940"/>
              <w:jc w:val="center"/>
              <w:rPr>
                <w:sz w:val="26"/>
                <w:szCs w:val="26"/>
              </w:rPr>
            </w:pPr>
          </w:p>
        </w:tc>
        <w:tc>
          <w:tcPr>
            <w:tcW w:w="3965" w:type="dxa"/>
            <w:shd w:val="clear" w:color="auto" w:fill="auto"/>
          </w:tcPr>
          <w:p w:rsidR="00F340A4" w:rsidRPr="008151BE" w:rsidRDefault="00F340A4" w:rsidP="00D84E18">
            <w:pPr>
              <w:ind w:firstLine="0"/>
              <w:rPr>
                <w:sz w:val="26"/>
                <w:szCs w:val="26"/>
              </w:rPr>
            </w:pPr>
            <w:r w:rsidRPr="008151BE">
              <w:rPr>
                <w:sz w:val="26"/>
                <w:szCs w:val="26"/>
              </w:rPr>
              <w:t>Цена договора</w:t>
            </w:r>
          </w:p>
        </w:tc>
        <w:tc>
          <w:tcPr>
            <w:tcW w:w="2259" w:type="dxa"/>
            <w:shd w:val="clear" w:color="auto" w:fill="auto"/>
          </w:tcPr>
          <w:p w:rsidR="00F340A4" w:rsidRPr="008151BE" w:rsidRDefault="00F340A4" w:rsidP="00D84E18">
            <w:pPr>
              <w:ind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151BE">
              <w:rPr>
                <w:sz w:val="26"/>
                <w:szCs w:val="26"/>
              </w:rPr>
              <w:t>0%</w:t>
            </w:r>
          </w:p>
        </w:tc>
      </w:tr>
      <w:tr w:rsidR="00F340A4" w:rsidRPr="008151BE" w:rsidTr="00D84E18">
        <w:trPr>
          <w:gridAfter w:val="1"/>
          <w:wAfter w:w="9" w:type="dxa"/>
          <w:trHeight w:val="393"/>
          <w:jc w:val="center"/>
        </w:trPr>
        <w:tc>
          <w:tcPr>
            <w:tcW w:w="848" w:type="dxa"/>
            <w:shd w:val="clear" w:color="auto" w:fill="auto"/>
          </w:tcPr>
          <w:p w:rsidR="00F340A4" w:rsidRPr="008151BE" w:rsidRDefault="00F340A4" w:rsidP="00F340A4">
            <w:pPr>
              <w:numPr>
                <w:ilvl w:val="0"/>
                <w:numId w:val="59"/>
              </w:numPr>
              <w:spacing w:line="240" w:lineRule="auto"/>
              <w:ind w:right="940"/>
              <w:jc w:val="center"/>
              <w:rPr>
                <w:sz w:val="26"/>
                <w:szCs w:val="26"/>
              </w:rPr>
            </w:pPr>
          </w:p>
        </w:tc>
        <w:tc>
          <w:tcPr>
            <w:tcW w:w="3965" w:type="dxa"/>
            <w:shd w:val="clear" w:color="auto" w:fill="auto"/>
          </w:tcPr>
          <w:p w:rsidR="00F340A4" w:rsidRPr="008151BE" w:rsidRDefault="00F340A4" w:rsidP="00D84E1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участника закупки</w:t>
            </w:r>
          </w:p>
        </w:tc>
        <w:tc>
          <w:tcPr>
            <w:tcW w:w="2259" w:type="dxa"/>
            <w:shd w:val="clear" w:color="auto" w:fill="auto"/>
          </w:tcPr>
          <w:p w:rsidR="00F340A4" w:rsidRPr="008151BE" w:rsidRDefault="008E53DF" w:rsidP="008E53DF">
            <w:pPr>
              <w:ind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340A4">
              <w:rPr>
                <w:sz w:val="26"/>
                <w:szCs w:val="26"/>
              </w:rPr>
              <w:t>0</w:t>
            </w:r>
            <w:r w:rsidR="00F340A4" w:rsidRPr="008151BE">
              <w:rPr>
                <w:sz w:val="26"/>
                <w:szCs w:val="26"/>
              </w:rPr>
              <w:t>%</w:t>
            </w:r>
          </w:p>
        </w:tc>
      </w:tr>
    </w:tbl>
    <w:p w:rsidR="00F340A4" w:rsidRPr="00590A66" w:rsidRDefault="00F340A4" w:rsidP="00F340A4">
      <w:pPr>
        <w:rPr>
          <w:szCs w:val="28"/>
        </w:rPr>
      </w:pPr>
    </w:p>
    <w:p w:rsidR="00F340A4" w:rsidRPr="00420271" w:rsidRDefault="00F340A4" w:rsidP="00F340A4">
      <w:pPr>
        <w:tabs>
          <w:tab w:val="left" w:pos="709"/>
        </w:tabs>
        <w:ind w:left="960" w:firstLine="0"/>
      </w:pPr>
      <w:r w:rsidRPr="00420271">
        <w:t>Оценка заявок осуществляется в следующем порядке:</w:t>
      </w:r>
    </w:p>
    <w:p w:rsidR="00F340A4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  <w:rPr>
          <w:szCs w:val="28"/>
        </w:rPr>
      </w:pPr>
      <w:r w:rsidRPr="00420271"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умноженных на их значимость</w:t>
      </w:r>
      <w:r>
        <w:rPr>
          <w:szCs w:val="28"/>
        </w:rPr>
        <w:t>;</w:t>
      </w:r>
    </w:p>
    <w:p w:rsidR="00F340A4" w:rsidRPr="00420271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 w:rsidRPr="00420271">
        <w:t xml:space="preserve">рейтинг заявки по каждому критерию представляет собой оценку в баллах, получаемую по результатам оценки по критериям. </w:t>
      </w:r>
    </w:p>
    <w:p w:rsidR="00F340A4" w:rsidRPr="00420271" w:rsidRDefault="00F340A4" w:rsidP="00F340A4">
      <w:pPr>
        <w:tabs>
          <w:tab w:val="left" w:pos="709"/>
        </w:tabs>
      </w:pPr>
      <w:r w:rsidRPr="00420271">
        <w:t xml:space="preserve">Дробное значение рейтинга округляется до двух десятичных знаков после запятой по математическим правилам округления. </w:t>
      </w:r>
    </w:p>
    <w:p w:rsidR="00F340A4" w:rsidRPr="00420271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>
        <w:t>п</w:t>
      </w:r>
      <w:r w:rsidRPr="00420271">
        <w:t>ри этом для расчетов рейтингов применяется коэффициент значимости, равный значению соответствующего критерия в процентах, деленному на 100;</w:t>
      </w:r>
    </w:p>
    <w:p w:rsidR="00F340A4" w:rsidRPr="00420271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 w:rsidRPr="00420271">
        <w:t xml:space="preserve">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заявке. </w:t>
      </w:r>
    </w:p>
    <w:p w:rsidR="00F340A4" w:rsidRPr="00420271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>
        <w:t>з</w:t>
      </w:r>
      <w:r w:rsidRPr="00420271">
        <w:t xml:space="preserve">аявке, набравшей наибольший итоговый рейтинг, присваивается первый номер. </w:t>
      </w:r>
    </w:p>
    <w:p w:rsidR="00F340A4" w:rsidRPr="00420271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>
        <w:t>п</w:t>
      </w:r>
      <w:r w:rsidRPr="00420271">
        <w:t xml:space="preserve">ервый номер может быть присвоен нескольким заявкам, набравшим наибольший итоговый рейтинг. </w:t>
      </w:r>
    </w:p>
    <w:p w:rsidR="00F340A4" w:rsidRPr="00420271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>
        <w:t>д</w:t>
      </w:r>
      <w:r w:rsidRPr="00420271">
        <w:t>альнейшее распределение порядковых номеров заявок осуществляется в порядке убывания итогового рейтинга;</w:t>
      </w:r>
    </w:p>
    <w:p w:rsidR="00F340A4" w:rsidRPr="00177462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  <w:rPr>
          <w:szCs w:val="28"/>
        </w:rPr>
      </w:pPr>
      <w:r w:rsidRPr="00420271">
        <w:t>рейтинг, присуждаемый заявке по критерию «Цена договора», определяется по формуле:</w:t>
      </w:r>
    </w:p>
    <w:p w:rsidR="00F340A4" w:rsidRPr="00420271" w:rsidRDefault="00F340A4" w:rsidP="00F340A4">
      <w:pPr>
        <w:ind w:firstLine="540"/>
        <w:rPr>
          <w:b/>
          <w:bCs/>
          <w:color w:val="000000"/>
          <w:lang w:val="en-US"/>
        </w:rPr>
      </w:pPr>
      <w:r w:rsidRPr="00420271">
        <w:rPr>
          <w:b/>
          <w:bCs/>
          <w:color w:val="000000"/>
        </w:rPr>
        <w:t xml:space="preserve">                                     </w:t>
      </w:r>
      <w:r w:rsidRPr="00420271">
        <w:rPr>
          <w:b/>
          <w:bCs/>
          <w:color w:val="000000"/>
          <w:lang w:val="en-US"/>
        </w:rPr>
        <w:t>A</w:t>
      </w:r>
      <w:r w:rsidRPr="00420271">
        <w:rPr>
          <w:b/>
          <w:bCs/>
          <w:color w:val="000000"/>
          <w:vertAlign w:val="subscript"/>
          <w:lang w:val="en-US"/>
        </w:rPr>
        <w:t>max</w:t>
      </w:r>
      <w:r w:rsidRPr="00420271">
        <w:rPr>
          <w:b/>
          <w:bCs/>
          <w:color w:val="000000"/>
          <w:lang w:val="en-US"/>
        </w:rPr>
        <w:t xml:space="preserve">  -  A</w:t>
      </w:r>
      <w:r w:rsidRPr="00420271">
        <w:rPr>
          <w:b/>
          <w:bCs/>
          <w:color w:val="000000"/>
          <w:vertAlign w:val="subscript"/>
          <w:lang w:val="en-US"/>
        </w:rPr>
        <w:t>i</w:t>
      </w:r>
    </w:p>
    <w:p w:rsidR="00F340A4" w:rsidRPr="00420271" w:rsidRDefault="00F340A4" w:rsidP="00F340A4">
      <w:pPr>
        <w:ind w:firstLine="540"/>
        <w:rPr>
          <w:b/>
          <w:bCs/>
          <w:color w:val="000000"/>
          <w:lang w:val="en-US"/>
        </w:rPr>
      </w:pPr>
      <w:r w:rsidRPr="00420271">
        <w:rPr>
          <w:b/>
          <w:bCs/>
          <w:color w:val="000000"/>
          <w:lang w:val="en-US"/>
        </w:rPr>
        <w:t xml:space="preserve">                          Ra</w:t>
      </w:r>
      <w:r w:rsidRPr="00420271">
        <w:rPr>
          <w:b/>
          <w:bCs/>
          <w:color w:val="000000"/>
          <w:vertAlign w:val="subscript"/>
          <w:lang w:val="en-US"/>
        </w:rPr>
        <w:t>i</w:t>
      </w:r>
      <w:r w:rsidRPr="00420271">
        <w:rPr>
          <w:b/>
          <w:bCs/>
          <w:color w:val="000000"/>
          <w:lang w:val="en-US"/>
        </w:rPr>
        <w:t xml:space="preserve">  = ------------------ x 100,</w:t>
      </w:r>
    </w:p>
    <w:p w:rsidR="00F340A4" w:rsidRPr="00420271" w:rsidRDefault="00F340A4" w:rsidP="00F340A4">
      <w:pPr>
        <w:ind w:firstLine="540"/>
        <w:rPr>
          <w:b/>
          <w:bCs/>
          <w:color w:val="000000"/>
          <w:lang w:val="en-US"/>
        </w:rPr>
      </w:pPr>
      <w:r w:rsidRPr="00420271">
        <w:rPr>
          <w:b/>
          <w:bCs/>
          <w:color w:val="000000"/>
          <w:lang w:val="en-US"/>
        </w:rPr>
        <w:t xml:space="preserve">                                           A</w:t>
      </w:r>
      <w:r w:rsidRPr="00420271">
        <w:rPr>
          <w:b/>
          <w:bCs/>
          <w:color w:val="000000"/>
          <w:vertAlign w:val="subscript"/>
          <w:lang w:val="en-US"/>
        </w:rPr>
        <w:t>max</w:t>
      </w:r>
    </w:p>
    <w:p w:rsidR="00F340A4" w:rsidRPr="00EC02D4" w:rsidRDefault="00F340A4" w:rsidP="00F340A4">
      <w:pPr>
        <w:tabs>
          <w:tab w:val="left" w:pos="709"/>
        </w:tabs>
        <w:ind w:left="284" w:firstLine="0"/>
        <w:rPr>
          <w:lang w:val="en-US"/>
        </w:rPr>
      </w:pPr>
      <w:r w:rsidRPr="00420271">
        <w:t>где</w:t>
      </w:r>
      <w:r w:rsidRPr="00EC02D4">
        <w:rPr>
          <w:lang w:val="en-US"/>
        </w:rPr>
        <w:t>:</w:t>
      </w:r>
    </w:p>
    <w:p w:rsidR="00F340A4" w:rsidRPr="00420271" w:rsidRDefault="00F340A4" w:rsidP="00F340A4">
      <w:pPr>
        <w:tabs>
          <w:tab w:val="left" w:pos="709"/>
        </w:tabs>
        <w:ind w:left="284" w:firstLine="0"/>
      </w:pPr>
      <w:r w:rsidRPr="00EC02D4">
        <w:rPr>
          <w:lang w:val="en-US"/>
        </w:rPr>
        <w:tab/>
      </w:r>
      <w:r w:rsidRPr="00420271">
        <w:t>R</w:t>
      </w:r>
      <w:r w:rsidRPr="00177462">
        <w:t>ai</w:t>
      </w:r>
      <w:r w:rsidRPr="002256A2">
        <w:tab/>
      </w:r>
      <w:r w:rsidRPr="00420271">
        <w:t>- рейтинг, присуждаемый i-й заявке по указанному критерию;</w:t>
      </w:r>
    </w:p>
    <w:p w:rsidR="00F340A4" w:rsidRPr="00420271" w:rsidRDefault="00F340A4" w:rsidP="00F340A4">
      <w:pPr>
        <w:tabs>
          <w:tab w:val="left" w:pos="709"/>
        </w:tabs>
        <w:ind w:left="284" w:firstLine="0"/>
      </w:pPr>
      <w:r w:rsidRPr="00420271">
        <w:tab/>
        <w:t>A</w:t>
      </w:r>
      <w:r w:rsidRPr="00177462">
        <w:t>max</w:t>
      </w:r>
      <w:r w:rsidRPr="00007BEF">
        <w:tab/>
      </w:r>
      <w:r w:rsidRPr="00420271">
        <w:t>- начальная цена договора;</w:t>
      </w:r>
    </w:p>
    <w:p w:rsidR="00F340A4" w:rsidRPr="00420271" w:rsidRDefault="00F340A4" w:rsidP="00F340A4">
      <w:pPr>
        <w:tabs>
          <w:tab w:val="left" w:pos="709"/>
        </w:tabs>
        <w:ind w:left="284" w:firstLine="0"/>
      </w:pPr>
      <w:r w:rsidRPr="00420271">
        <w:tab/>
        <w:t>A</w:t>
      </w:r>
      <w:r w:rsidRPr="00177462">
        <w:t>i</w:t>
      </w:r>
      <w:r w:rsidRPr="002256A2">
        <w:tab/>
      </w:r>
      <w:r w:rsidRPr="00420271">
        <w:t xml:space="preserve">- цена договора, предложенная i-м участником; </w:t>
      </w:r>
    </w:p>
    <w:p w:rsidR="00F340A4" w:rsidRPr="00420271" w:rsidRDefault="00F340A4" w:rsidP="00F340A4">
      <w:pPr>
        <w:tabs>
          <w:tab w:val="left" w:pos="709"/>
        </w:tabs>
        <w:ind w:left="284" w:firstLine="0"/>
      </w:pPr>
      <w:r w:rsidRPr="00420271">
        <w:t>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значимость;</w:t>
      </w:r>
    </w:p>
    <w:p w:rsidR="00F340A4" w:rsidRDefault="00F340A4" w:rsidP="00F340A4">
      <w:pPr>
        <w:numPr>
          <w:ilvl w:val="2"/>
          <w:numId w:val="56"/>
        </w:numPr>
        <w:tabs>
          <w:tab w:val="left" w:pos="709"/>
        </w:tabs>
        <w:spacing w:line="240" w:lineRule="auto"/>
        <w:ind w:left="0" w:firstLine="284"/>
      </w:pPr>
      <w:r w:rsidRPr="00420271">
        <w:t>рейтинг, присуждаемый заявке по критерию «</w:t>
      </w:r>
      <w:r>
        <w:rPr>
          <w:sz w:val="26"/>
          <w:szCs w:val="26"/>
        </w:rPr>
        <w:t>Квалификация участника закупки</w:t>
      </w:r>
      <w:r w:rsidRPr="00420271">
        <w:t>»</w:t>
      </w:r>
    </w:p>
    <w:p w:rsidR="00F340A4" w:rsidRPr="00E33E0F" w:rsidRDefault="00F340A4" w:rsidP="00F340A4">
      <w:pPr>
        <w:pStyle w:val="af2"/>
        <w:widowControl w:val="0"/>
        <w:ind w:left="0"/>
      </w:pPr>
      <w:r w:rsidRPr="00E33E0F">
        <w:t xml:space="preserve">Содержание показателей критерия: </w:t>
      </w:r>
    </w:p>
    <w:p w:rsidR="00F340A4" w:rsidRDefault="00C1718E" w:rsidP="00F340A4">
      <w:pPr>
        <w:pStyle w:val="af2"/>
        <w:widowControl w:val="0"/>
        <w:numPr>
          <w:ilvl w:val="0"/>
          <w:numId w:val="60"/>
        </w:numPr>
        <w:spacing w:line="240" w:lineRule="auto"/>
        <w:ind w:left="851"/>
        <w:contextualSpacing/>
      </w:pPr>
      <w:r>
        <w:t>н</w:t>
      </w:r>
      <w:r w:rsidR="00F340A4" w:rsidRPr="0010360A">
        <w:t xml:space="preserve">аличие опыта внедрения программных продуктов, обеспечивающих </w:t>
      </w:r>
      <w:r w:rsidR="00F340A4">
        <w:t>автоматизацию составления региональной программы</w:t>
      </w:r>
      <w:r w:rsidR="007C3DC7">
        <w:t xml:space="preserve"> капитального ремонта</w:t>
      </w:r>
      <w:r w:rsidR="00F340A4">
        <w:t>, краткосрочных планов</w:t>
      </w:r>
      <w:r w:rsidR="007C3DC7">
        <w:t xml:space="preserve"> реализации региональной программы капитального ремонта</w:t>
      </w:r>
      <w:r w:rsidR="00F340A4">
        <w:t xml:space="preserve">, учета фондов капитального ремонта региональных операторов </w:t>
      </w:r>
      <w:r w:rsidR="00F340A4" w:rsidRPr="0010360A">
        <w:t>в течение 20</w:t>
      </w:r>
      <w:r w:rsidR="00F340A4">
        <w:t>13</w:t>
      </w:r>
      <w:r w:rsidR="00F340A4" w:rsidRPr="0010360A">
        <w:t>-201</w:t>
      </w:r>
      <w:r w:rsidR="008E53DF">
        <w:t>6</w:t>
      </w:r>
      <w:r w:rsidR="00F340A4" w:rsidRPr="0010360A">
        <w:t xml:space="preserve"> годов, подтвержденного</w:t>
      </w:r>
      <w:r w:rsidR="00F340A4">
        <w:t xml:space="preserve"> заверенными копиями </w:t>
      </w:r>
      <w:r w:rsidR="00F340A4" w:rsidRPr="0010360A">
        <w:t>соответствующи</w:t>
      </w:r>
      <w:r w:rsidR="00F340A4">
        <w:t xml:space="preserve">х </w:t>
      </w:r>
      <w:r w:rsidR="00F340A4" w:rsidRPr="0010360A">
        <w:t>документ</w:t>
      </w:r>
      <w:r w:rsidR="00F340A4">
        <w:t>ов</w:t>
      </w:r>
      <w:r w:rsidR="00F340A4" w:rsidRPr="0010360A">
        <w:t xml:space="preserve"> (контрактами, договорами</w:t>
      </w:r>
      <w:r w:rsidR="00F340A4">
        <w:t xml:space="preserve"> с</w:t>
      </w:r>
      <w:r w:rsidR="00667245">
        <w:t>овместно с</w:t>
      </w:r>
      <w:r w:rsidR="00F340A4">
        <w:t xml:space="preserve"> актами выполненных работ</w:t>
      </w:r>
      <w:r w:rsidR="00F340A4" w:rsidRPr="0010360A">
        <w:t>)</w:t>
      </w:r>
      <w:r>
        <w:t>;</w:t>
      </w:r>
    </w:p>
    <w:p w:rsidR="00F340A4" w:rsidRPr="0010360A" w:rsidRDefault="00C1718E" w:rsidP="00F340A4">
      <w:pPr>
        <w:pStyle w:val="af2"/>
        <w:widowControl w:val="0"/>
        <w:numPr>
          <w:ilvl w:val="0"/>
          <w:numId w:val="60"/>
        </w:numPr>
        <w:spacing w:line="240" w:lineRule="auto"/>
        <w:ind w:left="851"/>
        <w:contextualSpacing/>
      </w:pPr>
      <w:r>
        <w:t>н</w:t>
      </w:r>
      <w:r w:rsidR="00F340A4" w:rsidRPr="009F0E68">
        <w:t xml:space="preserve">аличие отзывов или благодарственных писем </w:t>
      </w:r>
      <w:r w:rsidR="00F340A4">
        <w:t>в сфере</w:t>
      </w:r>
      <w:r w:rsidR="00F340A4" w:rsidRPr="009F0E68">
        <w:rPr>
          <w:color w:val="000000"/>
        </w:rPr>
        <w:t xml:space="preserve"> создани</w:t>
      </w:r>
      <w:r w:rsidR="00F340A4">
        <w:rPr>
          <w:color w:val="000000"/>
        </w:rPr>
        <w:t>я</w:t>
      </w:r>
      <w:r w:rsidR="00F340A4" w:rsidRPr="009F0E68">
        <w:rPr>
          <w:color w:val="000000"/>
        </w:rPr>
        <w:t xml:space="preserve"> или адаптации, или доработки, или внедрения типовых решений автоматизированных информационных систем</w:t>
      </w:r>
      <w:r>
        <w:rPr>
          <w:color w:val="000000"/>
        </w:rPr>
        <w:t>.</w:t>
      </w:r>
    </w:p>
    <w:p w:rsidR="00F340A4" w:rsidRPr="0010360A" w:rsidRDefault="00F340A4" w:rsidP="00F340A4">
      <w:pPr>
        <w:ind w:firstLine="540"/>
        <w:rPr>
          <w:iCs/>
        </w:rPr>
      </w:pPr>
      <w:r w:rsidRPr="0010360A">
        <w:rPr>
          <w:u w:val="single"/>
        </w:rPr>
        <w:t xml:space="preserve">Максимальное значение </w:t>
      </w:r>
      <w:r w:rsidRPr="0010360A">
        <w:rPr>
          <w:iCs/>
          <w:u w:val="single"/>
        </w:rPr>
        <w:t>показателя</w:t>
      </w:r>
      <w:r w:rsidRPr="0010360A">
        <w:rPr>
          <w:iCs/>
        </w:rPr>
        <w:t xml:space="preserve">: </w:t>
      </w:r>
      <w:r>
        <w:rPr>
          <w:iCs/>
        </w:rPr>
        <w:t>2</w:t>
      </w:r>
      <w:r w:rsidRPr="0010360A">
        <w:rPr>
          <w:iCs/>
        </w:rPr>
        <w:t>5 баллов.</w:t>
      </w:r>
    </w:p>
    <w:p w:rsidR="00F340A4" w:rsidRPr="0010360A" w:rsidRDefault="00F340A4" w:rsidP="00F340A4">
      <w:pPr>
        <w:ind w:firstLine="540"/>
        <w:rPr>
          <w:iCs/>
        </w:rPr>
      </w:pPr>
      <w:r w:rsidRPr="0010360A">
        <w:rPr>
          <w:iCs/>
        </w:rPr>
        <w:t xml:space="preserve">Для оценки заявок по данному подкритерию выставляется значение от 0 до </w:t>
      </w:r>
      <w:r>
        <w:rPr>
          <w:iCs/>
        </w:rPr>
        <w:t>2</w:t>
      </w:r>
      <w:r w:rsidRPr="0010360A">
        <w:rPr>
          <w:iCs/>
        </w:rPr>
        <w:t>5 баллов</w:t>
      </w:r>
      <w:r>
        <w:rPr>
          <w:iCs/>
        </w:rPr>
        <w:t xml:space="preserve"> согласно следующей таблицы</w:t>
      </w:r>
      <w:r w:rsidRPr="0010360A">
        <w:rPr>
          <w:iCs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846"/>
        <w:gridCol w:w="2037"/>
      </w:tblGrid>
      <w:tr w:rsidR="00F340A4" w:rsidRPr="0010360A" w:rsidTr="00D84E18">
        <w:trPr>
          <w:trHeight w:val="856"/>
          <w:jc w:val="center"/>
        </w:trPr>
        <w:tc>
          <w:tcPr>
            <w:tcW w:w="994" w:type="dxa"/>
            <w:vAlign w:val="center"/>
          </w:tcPr>
          <w:p w:rsidR="00F340A4" w:rsidRPr="0010360A" w:rsidRDefault="00F340A4" w:rsidP="00D84E18">
            <w:pPr>
              <w:ind w:firstLine="33"/>
              <w:jc w:val="center"/>
              <w:outlineLvl w:val="2"/>
              <w:rPr>
                <w:bCs/>
              </w:rPr>
            </w:pPr>
            <w:r w:rsidRPr="0010360A">
              <w:rPr>
                <w:bCs/>
              </w:rPr>
              <w:t>№ п/п</w:t>
            </w:r>
          </w:p>
        </w:tc>
        <w:tc>
          <w:tcPr>
            <w:tcW w:w="6846" w:type="dxa"/>
            <w:vAlign w:val="center"/>
          </w:tcPr>
          <w:p w:rsidR="00F340A4" w:rsidRPr="0010360A" w:rsidRDefault="00F340A4" w:rsidP="00D84E18">
            <w:pPr>
              <w:jc w:val="center"/>
              <w:outlineLvl w:val="2"/>
              <w:rPr>
                <w:bCs/>
              </w:rPr>
            </w:pPr>
            <w:r w:rsidRPr="0010360A">
              <w:rPr>
                <w:bCs/>
              </w:rPr>
              <w:t>Наличие документов (</w:t>
            </w:r>
            <w:r w:rsidRPr="0010360A">
              <w:rPr>
                <w:iCs/>
              </w:rPr>
              <w:t>государственных, муниципальных контрактов, договоров с государственными, муниципальными заказчиками)</w:t>
            </w:r>
          </w:p>
        </w:tc>
        <w:tc>
          <w:tcPr>
            <w:tcW w:w="2037" w:type="dxa"/>
            <w:vAlign w:val="center"/>
          </w:tcPr>
          <w:p w:rsidR="00F340A4" w:rsidRPr="0010360A" w:rsidRDefault="00F340A4" w:rsidP="00D84E18">
            <w:pPr>
              <w:jc w:val="center"/>
              <w:outlineLvl w:val="2"/>
              <w:rPr>
                <w:bCs/>
              </w:rPr>
            </w:pPr>
            <w:r w:rsidRPr="0010360A">
              <w:rPr>
                <w:bCs/>
              </w:rPr>
              <w:t>Максимальное кол-во баллов</w:t>
            </w:r>
          </w:p>
        </w:tc>
      </w:tr>
      <w:tr w:rsidR="00F340A4" w:rsidRPr="0010360A" w:rsidTr="00D84E18">
        <w:trPr>
          <w:jc w:val="center"/>
        </w:trPr>
        <w:tc>
          <w:tcPr>
            <w:tcW w:w="994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1</w:t>
            </w:r>
          </w:p>
        </w:tc>
        <w:tc>
          <w:tcPr>
            <w:tcW w:w="6846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Отсутствие документов</w:t>
            </w:r>
          </w:p>
        </w:tc>
        <w:tc>
          <w:tcPr>
            <w:tcW w:w="2037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0 баллов</w:t>
            </w:r>
          </w:p>
        </w:tc>
      </w:tr>
      <w:tr w:rsidR="00F340A4" w:rsidRPr="0010360A" w:rsidTr="00D84E18">
        <w:trPr>
          <w:jc w:val="center"/>
        </w:trPr>
        <w:tc>
          <w:tcPr>
            <w:tcW w:w="994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2</w:t>
            </w:r>
          </w:p>
        </w:tc>
        <w:tc>
          <w:tcPr>
            <w:tcW w:w="6846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Наличие от 1 до 2 документов</w:t>
            </w:r>
          </w:p>
        </w:tc>
        <w:tc>
          <w:tcPr>
            <w:tcW w:w="2037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>
              <w:rPr>
                <w:bCs/>
              </w:rPr>
              <w:t>5</w:t>
            </w:r>
            <w:r w:rsidRPr="0010360A">
              <w:rPr>
                <w:bCs/>
              </w:rPr>
              <w:t xml:space="preserve"> баллов</w:t>
            </w:r>
          </w:p>
        </w:tc>
      </w:tr>
      <w:tr w:rsidR="00F340A4" w:rsidRPr="0010360A" w:rsidTr="00D84E18">
        <w:trPr>
          <w:jc w:val="center"/>
        </w:trPr>
        <w:tc>
          <w:tcPr>
            <w:tcW w:w="994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3</w:t>
            </w:r>
          </w:p>
        </w:tc>
        <w:tc>
          <w:tcPr>
            <w:tcW w:w="6846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Наличие от 2 до 4 документов</w:t>
            </w:r>
          </w:p>
        </w:tc>
        <w:tc>
          <w:tcPr>
            <w:tcW w:w="2037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Pr="0010360A">
              <w:rPr>
                <w:bCs/>
              </w:rPr>
              <w:t>0 баллов</w:t>
            </w:r>
          </w:p>
        </w:tc>
      </w:tr>
      <w:tr w:rsidR="00F340A4" w:rsidRPr="0010360A" w:rsidTr="00D84E18">
        <w:trPr>
          <w:jc w:val="center"/>
        </w:trPr>
        <w:tc>
          <w:tcPr>
            <w:tcW w:w="994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4</w:t>
            </w:r>
          </w:p>
        </w:tc>
        <w:tc>
          <w:tcPr>
            <w:tcW w:w="6846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Наличие от 4 до 8 документов</w:t>
            </w:r>
          </w:p>
        </w:tc>
        <w:tc>
          <w:tcPr>
            <w:tcW w:w="2037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  <w:r w:rsidRPr="0010360A">
              <w:rPr>
                <w:bCs/>
              </w:rPr>
              <w:t xml:space="preserve"> баллов</w:t>
            </w:r>
          </w:p>
        </w:tc>
      </w:tr>
      <w:tr w:rsidR="00F340A4" w:rsidRPr="0010360A" w:rsidTr="00D84E18">
        <w:trPr>
          <w:jc w:val="center"/>
        </w:trPr>
        <w:tc>
          <w:tcPr>
            <w:tcW w:w="994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5</w:t>
            </w:r>
          </w:p>
        </w:tc>
        <w:tc>
          <w:tcPr>
            <w:tcW w:w="6846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Наличие от 8 до 10 документов</w:t>
            </w:r>
          </w:p>
        </w:tc>
        <w:tc>
          <w:tcPr>
            <w:tcW w:w="2037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  <w:r w:rsidRPr="0010360A">
              <w:rPr>
                <w:bCs/>
              </w:rPr>
              <w:t xml:space="preserve"> баллов</w:t>
            </w:r>
          </w:p>
        </w:tc>
      </w:tr>
      <w:tr w:rsidR="00F340A4" w:rsidRPr="0010360A" w:rsidTr="00D84E18">
        <w:trPr>
          <w:jc w:val="center"/>
        </w:trPr>
        <w:tc>
          <w:tcPr>
            <w:tcW w:w="994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6</w:t>
            </w:r>
          </w:p>
        </w:tc>
        <w:tc>
          <w:tcPr>
            <w:tcW w:w="6846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 w:rsidRPr="0010360A">
              <w:rPr>
                <w:bCs/>
              </w:rPr>
              <w:t>Наличие свыше 10 документов</w:t>
            </w:r>
          </w:p>
        </w:tc>
        <w:tc>
          <w:tcPr>
            <w:tcW w:w="2037" w:type="dxa"/>
          </w:tcPr>
          <w:p w:rsidR="00F340A4" w:rsidRPr="0010360A" w:rsidRDefault="00F340A4" w:rsidP="00D84E18">
            <w:pPr>
              <w:ind w:firstLine="540"/>
              <w:outlineLvl w:val="2"/>
              <w:rPr>
                <w:bCs/>
              </w:rPr>
            </w:pPr>
            <w:r>
              <w:rPr>
                <w:bCs/>
              </w:rPr>
              <w:t>2</w:t>
            </w:r>
            <w:r w:rsidRPr="0010360A">
              <w:rPr>
                <w:bCs/>
              </w:rPr>
              <w:t>5 баллов</w:t>
            </w:r>
          </w:p>
        </w:tc>
      </w:tr>
    </w:tbl>
    <w:p w:rsidR="00F340A4" w:rsidRDefault="00F340A4" w:rsidP="00F340A4">
      <w:pPr>
        <w:tabs>
          <w:tab w:val="left" w:pos="709"/>
        </w:tabs>
        <w:ind w:left="284" w:firstLine="0"/>
      </w:pPr>
    </w:p>
    <w:p w:rsidR="00F340A4" w:rsidRPr="00420271" w:rsidRDefault="00F340A4" w:rsidP="00F340A4">
      <w:pPr>
        <w:numPr>
          <w:ilvl w:val="2"/>
          <w:numId w:val="61"/>
        </w:numPr>
        <w:tabs>
          <w:tab w:val="left" w:pos="709"/>
        </w:tabs>
        <w:spacing w:line="240" w:lineRule="auto"/>
        <w:ind w:left="0" w:firstLine="284"/>
      </w:pPr>
      <w:r>
        <w:t>д</w:t>
      </w:r>
      <w:r w:rsidRPr="00420271">
        <w:t>ля получения итогового рейтинга по заявке рейтинг, присуждаемый этой заявке по каждому из критериев, умножается на соответствующую каждому критерию значимость, затем все полученные рейтинги по каждому критерию суммируются</w:t>
      </w:r>
      <w:r>
        <w:t>;</w:t>
      </w:r>
    </w:p>
    <w:p w:rsidR="000835BB" w:rsidRDefault="00F340A4" w:rsidP="008E53DF">
      <w:pPr>
        <w:numPr>
          <w:ilvl w:val="2"/>
          <w:numId w:val="61"/>
        </w:numPr>
        <w:tabs>
          <w:tab w:val="left" w:pos="709"/>
        </w:tabs>
        <w:spacing w:line="240" w:lineRule="auto"/>
        <w:ind w:left="0" w:firstLine="284"/>
      </w:pPr>
      <w:r>
        <w:t>з</w:t>
      </w:r>
      <w:r w:rsidRPr="00420271">
        <w:t>акупочная комиссия вправе не определять победителя, в случае, если по результатам оценки заявок ни одна из заявок не получит в сумме более 25 баллов.</w:t>
      </w:r>
    </w:p>
    <w:sectPr w:rsidR="000835BB" w:rsidSect="00202A8C">
      <w:footnotePr>
        <w:numRestart w:val="eachPage"/>
      </w:footnotePr>
      <w:pgSz w:w="11906" w:h="16838" w:code="9"/>
      <w:pgMar w:top="426" w:right="849" w:bottom="1440" w:left="1418" w:header="720" w:footer="72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F1" w:rsidRDefault="003532F1" w:rsidP="00B2606B">
      <w:r>
        <w:separator/>
      </w:r>
    </w:p>
  </w:endnote>
  <w:endnote w:type="continuationSeparator" w:id="0">
    <w:p w:rsidR="003532F1" w:rsidRDefault="003532F1" w:rsidP="00B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F1" w:rsidRDefault="003532F1" w:rsidP="00B2606B">
      <w:r>
        <w:separator/>
      </w:r>
    </w:p>
  </w:footnote>
  <w:footnote w:type="continuationSeparator" w:id="0">
    <w:p w:rsidR="003532F1" w:rsidRDefault="003532F1" w:rsidP="00B2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4F200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D3841006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30721"/>
    <w:multiLevelType w:val="hybridMultilevel"/>
    <w:tmpl w:val="3B86CDBE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F72A0F"/>
    <w:multiLevelType w:val="hybridMultilevel"/>
    <w:tmpl w:val="6D501C98"/>
    <w:lvl w:ilvl="0" w:tplc="5A46969C">
      <w:start w:val="1"/>
      <w:numFmt w:val="bullet"/>
      <w:pStyle w:val="1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0AD11B1E"/>
    <w:multiLevelType w:val="hybridMultilevel"/>
    <w:tmpl w:val="F39C6A9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A0C25"/>
    <w:multiLevelType w:val="hybridMultilevel"/>
    <w:tmpl w:val="2E167CB2"/>
    <w:lvl w:ilvl="0" w:tplc="F7ECA978">
      <w:start w:val="1"/>
      <w:numFmt w:val="bullet"/>
      <w:lvlText w:val=""/>
      <w:lvlJc w:val="left"/>
      <w:pPr>
        <w:tabs>
          <w:tab w:val="num" w:pos="936"/>
        </w:tabs>
        <w:ind w:left="880" w:hanging="17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9632B"/>
    <w:multiLevelType w:val="hybridMultilevel"/>
    <w:tmpl w:val="822E9830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D966240"/>
    <w:multiLevelType w:val="multilevel"/>
    <w:tmpl w:val="AD90EF9C"/>
    <w:lvl w:ilvl="0">
      <w:start w:val="1"/>
      <w:numFmt w:val="decimal"/>
      <w:suff w:val="space"/>
      <w:lvlText w:val="%1"/>
      <w:lvlJc w:val="left"/>
      <w:pPr>
        <w:ind w:left="0" w:firstLine="624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7031" w:firstLine="624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EE05E00"/>
    <w:multiLevelType w:val="hybridMultilevel"/>
    <w:tmpl w:val="C908B82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296B"/>
    <w:multiLevelType w:val="hybridMultilevel"/>
    <w:tmpl w:val="3E42F6E6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E83383"/>
    <w:multiLevelType w:val="hybridMultilevel"/>
    <w:tmpl w:val="B9EE6D44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6917D4"/>
    <w:multiLevelType w:val="hybridMultilevel"/>
    <w:tmpl w:val="991402E4"/>
    <w:lvl w:ilvl="0" w:tplc="F7ECA9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0127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41F30"/>
    <w:multiLevelType w:val="hybridMultilevel"/>
    <w:tmpl w:val="F7C03DBE"/>
    <w:lvl w:ilvl="0" w:tplc="09EE656A">
      <w:start w:val="1"/>
      <w:numFmt w:val="decimal"/>
      <w:pStyle w:val="a0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34B9F"/>
    <w:multiLevelType w:val="hybridMultilevel"/>
    <w:tmpl w:val="91A04ECA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363410"/>
    <w:multiLevelType w:val="hybridMultilevel"/>
    <w:tmpl w:val="9484FCD4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28E6"/>
    <w:multiLevelType w:val="hybridMultilevel"/>
    <w:tmpl w:val="0E22B312"/>
    <w:lvl w:ilvl="0" w:tplc="DF181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21787"/>
    <w:multiLevelType w:val="hybridMultilevel"/>
    <w:tmpl w:val="7BF4D37C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40BF7"/>
    <w:multiLevelType w:val="multilevel"/>
    <w:tmpl w:val="ED0A235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3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4820CF6"/>
    <w:multiLevelType w:val="hybridMultilevel"/>
    <w:tmpl w:val="115666AE"/>
    <w:lvl w:ilvl="0" w:tplc="FC28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826326">
      <w:start w:val="1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39FF"/>
    <w:multiLevelType w:val="hybridMultilevel"/>
    <w:tmpl w:val="E5129B46"/>
    <w:lvl w:ilvl="0" w:tplc="44420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364FF"/>
    <w:multiLevelType w:val="hybridMultilevel"/>
    <w:tmpl w:val="51689C50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BB16D0"/>
    <w:multiLevelType w:val="hybridMultilevel"/>
    <w:tmpl w:val="BEAE9640"/>
    <w:lvl w:ilvl="0" w:tplc="DF5661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396E01F3"/>
    <w:multiLevelType w:val="multilevel"/>
    <w:tmpl w:val="9E2C9AC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D31F98"/>
    <w:multiLevelType w:val="hybridMultilevel"/>
    <w:tmpl w:val="825A21B2"/>
    <w:lvl w:ilvl="0" w:tplc="1408F7A0">
      <w:start w:val="1"/>
      <w:numFmt w:val="bullet"/>
      <w:pStyle w:val="10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724D71"/>
    <w:multiLevelType w:val="hybridMultilevel"/>
    <w:tmpl w:val="AFF4C76A"/>
    <w:lvl w:ilvl="0" w:tplc="FFFFFFFF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DCE402C"/>
    <w:multiLevelType w:val="hybridMultilevel"/>
    <w:tmpl w:val="9E2A47D6"/>
    <w:lvl w:ilvl="0" w:tplc="6900C350">
      <w:start w:val="1"/>
      <w:numFmt w:val="bullet"/>
      <w:pStyle w:val="a1"/>
      <w:lvlText w:val=""/>
      <w:lvlJc w:val="left"/>
      <w:pPr>
        <w:tabs>
          <w:tab w:val="num" w:pos="937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27" w15:restartNumberingAfterBreak="0">
    <w:nsid w:val="43EA242E"/>
    <w:multiLevelType w:val="hybridMultilevel"/>
    <w:tmpl w:val="4942BCF8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041241"/>
    <w:multiLevelType w:val="multilevel"/>
    <w:tmpl w:val="E7DC8446"/>
    <w:lvl w:ilvl="0">
      <w:start w:val="1"/>
      <w:numFmt w:val="bullet"/>
      <w:lvlText w:val="­"/>
      <w:lvlJc w:val="left"/>
      <w:pPr>
        <w:ind w:left="141" w:firstLine="851"/>
      </w:pPr>
      <w:rPr>
        <w:rFonts w:ascii="Courier New" w:hAnsi="Courier New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firstLine="2552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620722C"/>
    <w:multiLevelType w:val="hybridMultilevel"/>
    <w:tmpl w:val="C3D2F0AA"/>
    <w:lvl w:ilvl="0" w:tplc="2BBE6A86">
      <w:start w:val="1"/>
      <w:numFmt w:val="bullet"/>
      <w:lvlText w:val="−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47430E9C"/>
    <w:multiLevelType w:val="hybridMultilevel"/>
    <w:tmpl w:val="4BA09834"/>
    <w:lvl w:ilvl="0" w:tplc="2BBE6A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8C15C6"/>
    <w:multiLevelType w:val="hybridMultilevel"/>
    <w:tmpl w:val="BD2E0C1A"/>
    <w:lvl w:ilvl="0" w:tplc="FFFFFFFF">
      <w:start w:val="1"/>
      <w:numFmt w:val="bullet"/>
      <w:pStyle w:val="1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60187"/>
    <w:multiLevelType w:val="hybridMultilevel"/>
    <w:tmpl w:val="9CA2A388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BF670D0"/>
    <w:multiLevelType w:val="multilevel"/>
    <w:tmpl w:val="640CB3BE"/>
    <w:lvl w:ilvl="0">
      <w:start w:val="1"/>
      <w:numFmt w:val="bullet"/>
      <w:suff w:val="space"/>
      <w:lvlText w:val="-"/>
      <w:lvlJc w:val="left"/>
      <w:pPr>
        <w:ind w:left="141" w:firstLine="851"/>
      </w:pPr>
      <w:rPr>
        <w:rFonts w:ascii="Times New Roman" w:hAnsi="Times New Roman" w:hint="default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firstLine="2552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cs="Times New Roman"/>
      </w:rPr>
    </w:lvl>
  </w:abstractNum>
  <w:abstractNum w:abstractNumId="34" w15:restartNumberingAfterBreak="0">
    <w:nsid w:val="4F1A50BF"/>
    <w:multiLevelType w:val="multilevel"/>
    <w:tmpl w:val="DE40F9A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14205AB"/>
    <w:multiLevelType w:val="hybridMultilevel"/>
    <w:tmpl w:val="D98C5D9C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1C711B6"/>
    <w:multiLevelType w:val="hybridMultilevel"/>
    <w:tmpl w:val="7AB61C76"/>
    <w:lvl w:ilvl="0" w:tplc="1AF0DC4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91FA0"/>
    <w:multiLevelType w:val="hybridMultilevel"/>
    <w:tmpl w:val="EACE8C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6E38EC"/>
    <w:multiLevelType w:val="hybridMultilevel"/>
    <w:tmpl w:val="105E299E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9C4748F"/>
    <w:multiLevelType w:val="multilevel"/>
    <w:tmpl w:val="7E6464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59EA26AD"/>
    <w:multiLevelType w:val="hybridMultilevel"/>
    <w:tmpl w:val="AFF6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15C1B"/>
    <w:multiLevelType w:val="hybridMultilevel"/>
    <w:tmpl w:val="BE149DDA"/>
    <w:lvl w:ilvl="0" w:tplc="FC282D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B214AF2"/>
    <w:multiLevelType w:val="hybridMultilevel"/>
    <w:tmpl w:val="D5E2B636"/>
    <w:lvl w:ilvl="0" w:tplc="FFFFFFFF">
      <w:start w:val="1"/>
      <w:numFmt w:val="bullet"/>
      <w:lvlText w:val="­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0C70092"/>
    <w:multiLevelType w:val="singleLevel"/>
    <w:tmpl w:val="799817A8"/>
    <w:lvl w:ilvl="0">
      <w:start w:val="1"/>
      <w:numFmt w:val="decimal"/>
      <w:pStyle w:val="12"/>
      <w:lvlText w:val="%1)"/>
      <w:lvlJc w:val="left"/>
      <w:pPr>
        <w:tabs>
          <w:tab w:val="num" w:pos="984"/>
        </w:tabs>
        <w:ind w:left="0" w:firstLine="624"/>
      </w:pPr>
    </w:lvl>
  </w:abstractNum>
  <w:abstractNum w:abstractNumId="44" w15:restartNumberingAfterBreak="0">
    <w:nsid w:val="60EF0642"/>
    <w:multiLevelType w:val="hybridMultilevel"/>
    <w:tmpl w:val="EDD0F43C"/>
    <w:lvl w:ilvl="0" w:tplc="384626F0">
      <w:start w:val="1"/>
      <w:numFmt w:val="decimal"/>
      <w:pStyle w:val="a3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17BD"/>
    <w:multiLevelType w:val="hybridMultilevel"/>
    <w:tmpl w:val="AFF6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6050AC1"/>
    <w:multiLevelType w:val="hybridMultilevel"/>
    <w:tmpl w:val="9E8E27DE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9AB024F"/>
    <w:multiLevelType w:val="hybridMultilevel"/>
    <w:tmpl w:val="A0DCC9E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9" w15:restartNumberingAfterBreak="0">
    <w:nsid w:val="6B1A03BA"/>
    <w:multiLevelType w:val="hybridMultilevel"/>
    <w:tmpl w:val="28A8389E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CAF322F"/>
    <w:multiLevelType w:val="hybridMultilevel"/>
    <w:tmpl w:val="DA6A8D38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E562150"/>
    <w:multiLevelType w:val="hybridMultilevel"/>
    <w:tmpl w:val="6B9C9FAE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E672B31"/>
    <w:multiLevelType w:val="hybridMultilevel"/>
    <w:tmpl w:val="831C3948"/>
    <w:lvl w:ilvl="0" w:tplc="2BBE6A8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08612B1"/>
    <w:multiLevelType w:val="hybridMultilevel"/>
    <w:tmpl w:val="5062378A"/>
    <w:lvl w:ilvl="0" w:tplc="2BBE6A8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1A64BA3"/>
    <w:multiLevelType w:val="multilevel"/>
    <w:tmpl w:val="EC4A7FE6"/>
    <w:lvl w:ilvl="0">
      <w:start w:val="1"/>
      <w:numFmt w:val="decimal"/>
      <w:pStyle w:val="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 w:hint="default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483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5CD0512"/>
    <w:multiLevelType w:val="hybridMultilevel"/>
    <w:tmpl w:val="82D82E88"/>
    <w:lvl w:ilvl="0" w:tplc="2BBE6A8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7026667"/>
    <w:multiLevelType w:val="hybridMultilevel"/>
    <w:tmpl w:val="7FE04332"/>
    <w:lvl w:ilvl="0" w:tplc="2BBE6A86">
      <w:start w:val="1"/>
      <w:numFmt w:val="bullet"/>
      <w:lvlText w:val="−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7" w15:restartNumberingAfterBreak="0">
    <w:nsid w:val="77D45054"/>
    <w:multiLevelType w:val="hybridMultilevel"/>
    <w:tmpl w:val="D9F658C2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B135EAF"/>
    <w:multiLevelType w:val="hybridMultilevel"/>
    <w:tmpl w:val="66CE5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F094739"/>
    <w:multiLevelType w:val="hybridMultilevel"/>
    <w:tmpl w:val="3F76010A"/>
    <w:lvl w:ilvl="0" w:tplc="FFFFFFFF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4"/>
  </w:num>
  <w:num w:numId="4">
    <w:abstractNumId w:val="12"/>
  </w:num>
  <w:num w:numId="5">
    <w:abstractNumId w:val="31"/>
  </w:num>
  <w:num w:numId="6">
    <w:abstractNumId w:val="4"/>
  </w:num>
  <w:num w:numId="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6"/>
  </w:num>
  <w:num w:numId="10">
    <w:abstractNumId w:val="6"/>
  </w:num>
  <w:num w:numId="11">
    <w:abstractNumId w:val="25"/>
  </w:num>
  <w:num w:numId="12">
    <w:abstractNumId w:val="51"/>
  </w:num>
  <w:num w:numId="13">
    <w:abstractNumId w:val="14"/>
  </w:num>
  <w:num w:numId="14">
    <w:abstractNumId w:val="9"/>
  </w:num>
  <w:num w:numId="15">
    <w:abstractNumId w:val="15"/>
  </w:num>
  <w:num w:numId="16">
    <w:abstractNumId w:val="54"/>
  </w:num>
  <w:num w:numId="17">
    <w:abstractNumId w:val="21"/>
  </w:num>
  <w:num w:numId="18">
    <w:abstractNumId w:val="7"/>
  </w:num>
  <w:num w:numId="19">
    <w:abstractNumId w:val="59"/>
  </w:num>
  <w:num w:numId="20">
    <w:abstractNumId w:val="35"/>
  </w:num>
  <w:num w:numId="21">
    <w:abstractNumId w:val="10"/>
  </w:num>
  <w:num w:numId="22">
    <w:abstractNumId w:val="38"/>
  </w:num>
  <w:num w:numId="23">
    <w:abstractNumId w:val="27"/>
  </w:num>
  <w:num w:numId="24">
    <w:abstractNumId w:val="57"/>
  </w:num>
  <w:num w:numId="25">
    <w:abstractNumId w:val="5"/>
  </w:num>
  <w:num w:numId="26">
    <w:abstractNumId w:val="39"/>
  </w:num>
  <w:num w:numId="27">
    <w:abstractNumId w:val="46"/>
  </w:num>
  <w:num w:numId="28">
    <w:abstractNumId w:val="11"/>
  </w:num>
  <w:num w:numId="29">
    <w:abstractNumId w:val="26"/>
  </w:num>
  <w:num w:numId="30">
    <w:abstractNumId w:val="3"/>
  </w:num>
  <w:num w:numId="31">
    <w:abstractNumId w:val="47"/>
  </w:num>
  <w:num w:numId="32">
    <w:abstractNumId w:val="49"/>
  </w:num>
  <w:num w:numId="33">
    <w:abstractNumId w:val="50"/>
  </w:num>
  <w:num w:numId="34">
    <w:abstractNumId w:val="24"/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2"/>
  </w:num>
  <w:num w:numId="40">
    <w:abstractNumId w:val="8"/>
  </w:num>
  <w:num w:numId="41">
    <w:abstractNumId w:val="54"/>
  </w:num>
  <w:num w:numId="42">
    <w:abstractNumId w:val="44"/>
  </w:num>
  <w:num w:numId="43">
    <w:abstractNumId w:val="54"/>
  </w:num>
  <w:num w:numId="44">
    <w:abstractNumId w:val="48"/>
  </w:num>
  <w:num w:numId="45">
    <w:abstractNumId w:val="29"/>
  </w:num>
  <w:num w:numId="46">
    <w:abstractNumId w:val="56"/>
  </w:num>
  <w:num w:numId="47">
    <w:abstractNumId w:val="53"/>
  </w:num>
  <w:num w:numId="48">
    <w:abstractNumId w:val="37"/>
  </w:num>
  <w:num w:numId="49">
    <w:abstractNumId w:val="55"/>
  </w:num>
  <w:num w:numId="50">
    <w:abstractNumId w:val="52"/>
  </w:num>
  <w:num w:numId="51">
    <w:abstractNumId w:val="30"/>
  </w:num>
  <w:num w:numId="52">
    <w:abstractNumId w:val="45"/>
  </w:num>
  <w:num w:numId="53">
    <w:abstractNumId w:val="19"/>
  </w:num>
  <w:num w:numId="54">
    <w:abstractNumId w:val="13"/>
  </w:num>
  <w:num w:numId="55">
    <w:abstractNumId w:val="0"/>
  </w:num>
  <w:num w:numId="56">
    <w:abstractNumId w:val="23"/>
  </w:num>
  <w:num w:numId="57">
    <w:abstractNumId w:val="16"/>
  </w:num>
  <w:num w:numId="58">
    <w:abstractNumId w:val="20"/>
  </w:num>
  <w:num w:numId="59">
    <w:abstractNumId w:val="40"/>
  </w:num>
  <w:num w:numId="60">
    <w:abstractNumId w:val="34"/>
  </w:num>
  <w:num w:numId="61">
    <w:abstractNumId w:val="18"/>
  </w:num>
  <w:num w:numId="62">
    <w:abstractNumId w:val="32"/>
  </w:num>
  <w:num w:numId="63">
    <w:abstractNumId w:val="42"/>
  </w:num>
  <w:num w:numId="64">
    <w:abstractNumId w:val="17"/>
  </w:num>
  <w:num w:numId="65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0"/>
    <w:rsid w:val="000005A9"/>
    <w:rsid w:val="00003AAF"/>
    <w:rsid w:val="00010150"/>
    <w:rsid w:val="00012BCF"/>
    <w:rsid w:val="00014241"/>
    <w:rsid w:val="00020952"/>
    <w:rsid w:val="00022296"/>
    <w:rsid w:val="0002258E"/>
    <w:rsid w:val="00027AB3"/>
    <w:rsid w:val="00033E97"/>
    <w:rsid w:val="0003780F"/>
    <w:rsid w:val="00045958"/>
    <w:rsid w:val="00051112"/>
    <w:rsid w:val="00051A6B"/>
    <w:rsid w:val="00054D16"/>
    <w:rsid w:val="000559B6"/>
    <w:rsid w:val="00064901"/>
    <w:rsid w:val="000658DE"/>
    <w:rsid w:val="00067F6D"/>
    <w:rsid w:val="00071242"/>
    <w:rsid w:val="00077A3E"/>
    <w:rsid w:val="000835BB"/>
    <w:rsid w:val="000A25C9"/>
    <w:rsid w:val="000A4D13"/>
    <w:rsid w:val="000B2FE3"/>
    <w:rsid w:val="000B55D6"/>
    <w:rsid w:val="000C15E7"/>
    <w:rsid w:val="000C2D20"/>
    <w:rsid w:val="000C4E6E"/>
    <w:rsid w:val="000D36EF"/>
    <w:rsid w:val="000D4989"/>
    <w:rsid w:val="000D4BEB"/>
    <w:rsid w:val="000D6B78"/>
    <w:rsid w:val="000E0FC2"/>
    <w:rsid w:val="000E5AE0"/>
    <w:rsid w:val="000E6AC2"/>
    <w:rsid w:val="000E78F5"/>
    <w:rsid w:val="00104DE9"/>
    <w:rsid w:val="00106C2B"/>
    <w:rsid w:val="001071AF"/>
    <w:rsid w:val="0011160D"/>
    <w:rsid w:val="001130B4"/>
    <w:rsid w:val="00113A2D"/>
    <w:rsid w:val="00117B9A"/>
    <w:rsid w:val="00120B27"/>
    <w:rsid w:val="0012336B"/>
    <w:rsid w:val="00123F24"/>
    <w:rsid w:val="001250A0"/>
    <w:rsid w:val="0013098A"/>
    <w:rsid w:val="00131471"/>
    <w:rsid w:val="00131A48"/>
    <w:rsid w:val="0013700E"/>
    <w:rsid w:val="001410EA"/>
    <w:rsid w:val="001411DC"/>
    <w:rsid w:val="001428AD"/>
    <w:rsid w:val="00162B72"/>
    <w:rsid w:val="00162F7F"/>
    <w:rsid w:val="00165B87"/>
    <w:rsid w:val="00166A7F"/>
    <w:rsid w:val="00170AFE"/>
    <w:rsid w:val="00171C07"/>
    <w:rsid w:val="00174E45"/>
    <w:rsid w:val="001809E6"/>
    <w:rsid w:val="00181BA5"/>
    <w:rsid w:val="00186BD8"/>
    <w:rsid w:val="00191864"/>
    <w:rsid w:val="001927DA"/>
    <w:rsid w:val="001938DA"/>
    <w:rsid w:val="001A18C6"/>
    <w:rsid w:val="001A468F"/>
    <w:rsid w:val="001A4704"/>
    <w:rsid w:val="001A6C30"/>
    <w:rsid w:val="001B35A6"/>
    <w:rsid w:val="001B627A"/>
    <w:rsid w:val="001C3AA0"/>
    <w:rsid w:val="001C7028"/>
    <w:rsid w:val="001D0BD5"/>
    <w:rsid w:val="001D40E6"/>
    <w:rsid w:val="001F48AB"/>
    <w:rsid w:val="001F541A"/>
    <w:rsid w:val="0020217F"/>
    <w:rsid w:val="00202A8C"/>
    <w:rsid w:val="00202DC5"/>
    <w:rsid w:val="002037FA"/>
    <w:rsid w:val="0020735D"/>
    <w:rsid w:val="00214A8D"/>
    <w:rsid w:val="00216657"/>
    <w:rsid w:val="00216E82"/>
    <w:rsid w:val="0021747E"/>
    <w:rsid w:val="00223840"/>
    <w:rsid w:val="00235C5C"/>
    <w:rsid w:val="00241E77"/>
    <w:rsid w:val="0024649A"/>
    <w:rsid w:val="00251C6D"/>
    <w:rsid w:val="00253218"/>
    <w:rsid w:val="0025423A"/>
    <w:rsid w:val="0025678E"/>
    <w:rsid w:val="00257CDD"/>
    <w:rsid w:val="00261132"/>
    <w:rsid w:val="00263275"/>
    <w:rsid w:val="002718A5"/>
    <w:rsid w:val="0029385D"/>
    <w:rsid w:val="00297F00"/>
    <w:rsid w:val="002A5AF8"/>
    <w:rsid w:val="002B01B4"/>
    <w:rsid w:val="002C2949"/>
    <w:rsid w:val="002C2DBD"/>
    <w:rsid w:val="002C5568"/>
    <w:rsid w:val="002C6CD3"/>
    <w:rsid w:val="002C7081"/>
    <w:rsid w:val="002D5869"/>
    <w:rsid w:val="002E0DE5"/>
    <w:rsid w:val="002E1717"/>
    <w:rsid w:val="002E18E3"/>
    <w:rsid w:val="002E5AD6"/>
    <w:rsid w:val="00300222"/>
    <w:rsid w:val="00300DA5"/>
    <w:rsid w:val="003043C6"/>
    <w:rsid w:val="0031377F"/>
    <w:rsid w:val="00325CC3"/>
    <w:rsid w:val="003306A4"/>
    <w:rsid w:val="00334149"/>
    <w:rsid w:val="0033446A"/>
    <w:rsid w:val="00335F6C"/>
    <w:rsid w:val="00336D5C"/>
    <w:rsid w:val="003474AA"/>
    <w:rsid w:val="003532F1"/>
    <w:rsid w:val="003649A0"/>
    <w:rsid w:val="00365DE6"/>
    <w:rsid w:val="003715A0"/>
    <w:rsid w:val="00380341"/>
    <w:rsid w:val="00390821"/>
    <w:rsid w:val="0039463E"/>
    <w:rsid w:val="00397C26"/>
    <w:rsid w:val="003A6402"/>
    <w:rsid w:val="003A64AA"/>
    <w:rsid w:val="003B1F9C"/>
    <w:rsid w:val="003C265A"/>
    <w:rsid w:val="003C2F73"/>
    <w:rsid w:val="003C523A"/>
    <w:rsid w:val="003C6B26"/>
    <w:rsid w:val="003D548F"/>
    <w:rsid w:val="003D7332"/>
    <w:rsid w:val="003E7C85"/>
    <w:rsid w:val="003F5909"/>
    <w:rsid w:val="00402D13"/>
    <w:rsid w:val="004052E4"/>
    <w:rsid w:val="00406425"/>
    <w:rsid w:val="00406EC8"/>
    <w:rsid w:val="00406F9C"/>
    <w:rsid w:val="00411D1E"/>
    <w:rsid w:val="004140D5"/>
    <w:rsid w:val="004149D7"/>
    <w:rsid w:val="004219F3"/>
    <w:rsid w:val="00424FAE"/>
    <w:rsid w:val="00427B49"/>
    <w:rsid w:val="00435068"/>
    <w:rsid w:val="00435D5C"/>
    <w:rsid w:val="0044078B"/>
    <w:rsid w:val="0044403B"/>
    <w:rsid w:val="00457FEA"/>
    <w:rsid w:val="004624FC"/>
    <w:rsid w:val="0046437D"/>
    <w:rsid w:val="0046455C"/>
    <w:rsid w:val="0046466A"/>
    <w:rsid w:val="004650A9"/>
    <w:rsid w:val="00465510"/>
    <w:rsid w:val="0047353F"/>
    <w:rsid w:val="00487F83"/>
    <w:rsid w:val="00491764"/>
    <w:rsid w:val="00492237"/>
    <w:rsid w:val="0049288D"/>
    <w:rsid w:val="004A4B88"/>
    <w:rsid w:val="004A4CF5"/>
    <w:rsid w:val="004A71E9"/>
    <w:rsid w:val="004A7B9A"/>
    <w:rsid w:val="004B1BB1"/>
    <w:rsid w:val="004B27FE"/>
    <w:rsid w:val="004B639B"/>
    <w:rsid w:val="004C11E4"/>
    <w:rsid w:val="004C4E57"/>
    <w:rsid w:val="004D2CCF"/>
    <w:rsid w:val="004D3A83"/>
    <w:rsid w:val="004D415D"/>
    <w:rsid w:val="004E422E"/>
    <w:rsid w:val="004E5540"/>
    <w:rsid w:val="004F373C"/>
    <w:rsid w:val="004F7751"/>
    <w:rsid w:val="005011DE"/>
    <w:rsid w:val="00501C01"/>
    <w:rsid w:val="00503E93"/>
    <w:rsid w:val="00504B44"/>
    <w:rsid w:val="0050611E"/>
    <w:rsid w:val="0050693F"/>
    <w:rsid w:val="00514621"/>
    <w:rsid w:val="0052361A"/>
    <w:rsid w:val="00523B0B"/>
    <w:rsid w:val="00524C88"/>
    <w:rsid w:val="00532FAD"/>
    <w:rsid w:val="00533668"/>
    <w:rsid w:val="00537DB7"/>
    <w:rsid w:val="005432CD"/>
    <w:rsid w:val="00543759"/>
    <w:rsid w:val="00554C4F"/>
    <w:rsid w:val="00561AD3"/>
    <w:rsid w:val="00564B8B"/>
    <w:rsid w:val="00573B09"/>
    <w:rsid w:val="00573D1F"/>
    <w:rsid w:val="0058204B"/>
    <w:rsid w:val="00593594"/>
    <w:rsid w:val="0059690D"/>
    <w:rsid w:val="005972C7"/>
    <w:rsid w:val="005A0EE1"/>
    <w:rsid w:val="005A1A26"/>
    <w:rsid w:val="005A56CF"/>
    <w:rsid w:val="005B00EB"/>
    <w:rsid w:val="005B052F"/>
    <w:rsid w:val="005B3F15"/>
    <w:rsid w:val="005B6BE4"/>
    <w:rsid w:val="005C0AD6"/>
    <w:rsid w:val="005C5429"/>
    <w:rsid w:val="005D3F40"/>
    <w:rsid w:val="005D544E"/>
    <w:rsid w:val="005D6D28"/>
    <w:rsid w:val="005D7578"/>
    <w:rsid w:val="005E38FE"/>
    <w:rsid w:val="005E7126"/>
    <w:rsid w:val="005E7C41"/>
    <w:rsid w:val="005F1C14"/>
    <w:rsid w:val="005F6992"/>
    <w:rsid w:val="00603121"/>
    <w:rsid w:val="00604ABD"/>
    <w:rsid w:val="006061C4"/>
    <w:rsid w:val="006075E0"/>
    <w:rsid w:val="0061323D"/>
    <w:rsid w:val="00613C70"/>
    <w:rsid w:val="00613FF5"/>
    <w:rsid w:val="00620234"/>
    <w:rsid w:val="00624077"/>
    <w:rsid w:val="00655D66"/>
    <w:rsid w:val="00667245"/>
    <w:rsid w:val="00672166"/>
    <w:rsid w:val="00674C7A"/>
    <w:rsid w:val="00680CB7"/>
    <w:rsid w:val="00687033"/>
    <w:rsid w:val="00687395"/>
    <w:rsid w:val="00692238"/>
    <w:rsid w:val="00692E5F"/>
    <w:rsid w:val="006A5EC5"/>
    <w:rsid w:val="006A6D34"/>
    <w:rsid w:val="006B4109"/>
    <w:rsid w:val="006B5382"/>
    <w:rsid w:val="006C560A"/>
    <w:rsid w:val="006C74C9"/>
    <w:rsid w:val="006D1CA1"/>
    <w:rsid w:val="006D5C6B"/>
    <w:rsid w:val="006E19F8"/>
    <w:rsid w:val="006E1EA8"/>
    <w:rsid w:val="006E778A"/>
    <w:rsid w:val="006F1B8C"/>
    <w:rsid w:val="006F3C69"/>
    <w:rsid w:val="006F7893"/>
    <w:rsid w:val="00704C42"/>
    <w:rsid w:val="00707F07"/>
    <w:rsid w:val="00712B8C"/>
    <w:rsid w:val="0071348B"/>
    <w:rsid w:val="007137E0"/>
    <w:rsid w:val="0071385B"/>
    <w:rsid w:val="00716D90"/>
    <w:rsid w:val="007217C8"/>
    <w:rsid w:val="00722022"/>
    <w:rsid w:val="00725736"/>
    <w:rsid w:val="00730FC8"/>
    <w:rsid w:val="00732B72"/>
    <w:rsid w:val="00735FA2"/>
    <w:rsid w:val="00747B64"/>
    <w:rsid w:val="00750C79"/>
    <w:rsid w:val="007666E1"/>
    <w:rsid w:val="00766F86"/>
    <w:rsid w:val="00771957"/>
    <w:rsid w:val="00771B4E"/>
    <w:rsid w:val="00772A37"/>
    <w:rsid w:val="007748BC"/>
    <w:rsid w:val="00783455"/>
    <w:rsid w:val="00790C99"/>
    <w:rsid w:val="007B0D84"/>
    <w:rsid w:val="007B0E54"/>
    <w:rsid w:val="007B1DC5"/>
    <w:rsid w:val="007B1E86"/>
    <w:rsid w:val="007B5295"/>
    <w:rsid w:val="007C282B"/>
    <w:rsid w:val="007C3DC7"/>
    <w:rsid w:val="007D1F67"/>
    <w:rsid w:val="007D3C9E"/>
    <w:rsid w:val="007E21DA"/>
    <w:rsid w:val="007E2889"/>
    <w:rsid w:val="007E31F5"/>
    <w:rsid w:val="007E35E4"/>
    <w:rsid w:val="007E4D45"/>
    <w:rsid w:val="007E7870"/>
    <w:rsid w:val="007F28A9"/>
    <w:rsid w:val="007F7682"/>
    <w:rsid w:val="0080020F"/>
    <w:rsid w:val="00801FAA"/>
    <w:rsid w:val="00806C05"/>
    <w:rsid w:val="00812839"/>
    <w:rsid w:val="00820114"/>
    <w:rsid w:val="008259EA"/>
    <w:rsid w:val="0083119D"/>
    <w:rsid w:val="00831F1C"/>
    <w:rsid w:val="0083342B"/>
    <w:rsid w:val="00834E80"/>
    <w:rsid w:val="00837A0F"/>
    <w:rsid w:val="00837C5D"/>
    <w:rsid w:val="00837EBB"/>
    <w:rsid w:val="008403C3"/>
    <w:rsid w:val="008418B3"/>
    <w:rsid w:val="00847C33"/>
    <w:rsid w:val="008507A4"/>
    <w:rsid w:val="00850F80"/>
    <w:rsid w:val="00854111"/>
    <w:rsid w:val="0085595B"/>
    <w:rsid w:val="00856D1A"/>
    <w:rsid w:val="008717B4"/>
    <w:rsid w:val="0088026F"/>
    <w:rsid w:val="0088409C"/>
    <w:rsid w:val="0089148A"/>
    <w:rsid w:val="00891833"/>
    <w:rsid w:val="008928F6"/>
    <w:rsid w:val="00894970"/>
    <w:rsid w:val="00895AF9"/>
    <w:rsid w:val="008977E1"/>
    <w:rsid w:val="008A46D0"/>
    <w:rsid w:val="008A4CF8"/>
    <w:rsid w:val="008A57EA"/>
    <w:rsid w:val="008B3121"/>
    <w:rsid w:val="008B6C62"/>
    <w:rsid w:val="008B6E75"/>
    <w:rsid w:val="008C5DE9"/>
    <w:rsid w:val="008D1E9D"/>
    <w:rsid w:val="008D730C"/>
    <w:rsid w:val="008D73FF"/>
    <w:rsid w:val="008E0946"/>
    <w:rsid w:val="008E0E70"/>
    <w:rsid w:val="008E2D28"/>
    <w:rsid w:val="008E4E00"/>
    <w:rsid w:val="008E53DF"/>
    <w:rsid w:val="008E57AB"/>
    <w:rsid w:val="008E6C00"/>
    <w:rsid w:val="008F1DE5"/>
    <w:rsid w:val="008F24DB"/>
    <w:rsid w:val="008F2595"/>
    <w:rsid w:val="008F572B"/>
    <w:rsid w:val="008F672A"/>
    <w:rsid w:val="008F7B37"/>
    <w:rsid w:val="0090274B"/>
    <w:rsid w:val="00903E20"/>
    <w:rsid w:val="00903FB4"/>
    <w:rsid w:val="009079F5"/>
    <w:rsid w:val="00913DBD"/>
    <w:rsid w:val="009213D0"/>
    <w:rsid w:val="00925651"/>
    <w:rsid w:val="009273C1"/>
    <w:rsid w:val="00927C39"/>
    <w:rsid w:val="0094045B"/>
    <w:rsid w:val="009438B6"/>
    <w:rsid w:val="009445A2"/>
    <w:rsid w:val="009449BD"/>
    <w:rsid w:val="00946394"/>
    <w:rsid w:val="0095038E"/>
    <w:rsid w:val="00951DAF"/>
    <w:rsid w:val="0095463F"/>
    <w:rsid w:val="0095502C"/>
    <w:rsid w:val="009640BE"/>
    <w:rsid w:val="009644C9"/>
    <w:rsid w:val="00964EB1"/>
    <w:rsid w:val="00972898"/>
    <w:rsid w:val="00982553"/>
    <w:rsid w:val="00982C9C"/>
    <w:rsid w:val="0098500A"/>
    <w:rsid w:val="00986059"/>
    <w:rsid w:val="009931E9"/>
    <w:rsid w:val="00994D00"/>
    <w:rsid w:val="009A3EE4"/>
    <w:rsid w:val="009A4ABA"/>
    <w:rsid w:val="009A51F0"/>
    <w:rsid w:val="009B1C4C"/>
    <w:rsid w:val="009B21C3"/>
    <w:rsid w:val="009B2759"/>
    <w:rsid w:val="009C000E"/>
    <w:rsid w:val="009D225D"/>
    <w:rsid w:val="009D611F"/>
    <w:rsid w:val="009F6E4F"/>
    <w:rsid w:val="00A00322"/>
    <w:rsid w:val="00A1172B"/>
    <w:rsid w:val="00A11DFD"/>
    <w:rsid w:val="00A17C26"/>
    <w:rsid w:val="00A17D73"/>
    <w:rsid w:val="00A25EE9"/>
    <w:rsid w:val="00A32F0D"/>
    <w:rsid w:val="00A35A27"/>
    <w:rsid w:val="00A36938"/>
    <w:rsid w:val="00A36D40"/>
    <w:rsid w:val="00A36FC7"/>
    <w:rsid w:val="00A44B23"/>
    <w:rsid w:val="00A46B2B"/>
    <w:rsid w:val="00A508C3"/>
    <w:rsid w:val="00A5765D"/>
    <w:rsid w:val="00A57ADA"/>
    <w:rsid w:val="00A64F71"/>
    <w:rsid w:val="00A72E01"/>
    <w:rsid w:val="00A753F3"/>
    <w:rsid w:val="00A766CE"/>
    <w:rsid w:val="00A80460"/>
    <w:rsid w:val="00A87BF7"/>
    <w:rsid w:val="00A87E6F"/>
    <w:rsid w:val="00A9675C"/>
    <w:rsid w:val="00AA04ED"/>
    <w:rsid w:val="00AA63C3"/>
    <w:rsid w:val="00AA671A"/>
    <w:rsid w:val="00AB01C0"/>
    <w:rsid w:val="00AB0EBC"/>
    <w:rsid w:val="00AB23CE"/>
    <w:rsid w:val="00AC03A4"/>
    <w:rsid w:val="00AC4D8C"/>
    <w:rsid w:val="00AD4035"/>
    <w:rsid w:val="00AD427E"/>
    <w:rsid w:val="00AD647A"/>
    <w:rsid w:val="00AD768A"/>
    <w:rsid w:val="00AE155A"/>
    <w:rsid w:val="00AE2185"/>
    <w:rsid w:val="00AE564D"/>
    <w:rsid w:val="00AE5654"/>
    <w:rsid w:val="00AF1362"/>
    <w:rsid w:val="00AF2D45"/>
    <w:rsid w:val="00AF751A"/>
    <w:rsid w:val="00B0575C"/>
    <w:rsid w:val="00B13BB9"/>
    <w:rsid w:val="00B13F8B"/>
    <w:rsid w:val="00B2606B"/>
    <w:rsid w:val="00B260E6"/>
    <w:rsid w:val="00B30B9E"/>
    <w:rsid w:val="00B33062"/>
    <w:rsid w:val="00B33F92"/>
    <w:rsid w:val="00B35384"/>
    <w:rsid w:val="00B4333D"/>
    <w:rsid w:val="00B51CE3"/>
    <w:rsid w:val="00B51F31"/>
    <w:rsid w:val="00B5384F"/>
    <w:rsid w:val="00B54D2D"/>
    <w:rsid w:val="00B5507C"/>
    <w:rsid w:val="00B555CD"/>
    <w:rsid w:val="00B567CA"/>
    <w:rsid w:val="00B57F99"/>
    <w:rsid w:val="00B57FD1"/>
    <w:rsid w:val="00B61C69"/>
    <w:rsid w:val="00B67383"/>
    <w:rsid w:val="00B70AD6"/>
    <w:rsid w:val="00B76274"/>
    <w:rsid w:val="00B778AC"/>
    <w:rsid w:val="00B822D3"/>
    <w:rsid w:val="00B82EE0"/>
    <w:rsid w:val="00B83B4B"/>
    <w:rsid w:val="00B87A7C"/>
    <w:rsid w:val="00B95BB8"/>
    <w:rsid w:val="00BA7090"/>
    <w:rsid w:val="00BB65BC"/>
    <w:rsid w:val="00BD0834"/>
    <w:rsid w:val="00BD1676"/>
    <w:rsid w:val="00BF1A38"/>
    <w:rsid w:val="00BF40BE"/>
    <w:rsid w:val="00C011EE"/>
    <w:rsid w:val="00C05A09"/>
    <w:rsid w:val="00C12FE1"/>
    <w:rsid w:val="00C14B98"/>
    <w:rsid w:val="00C1718E"/>
    <w:rsid w:val="00C2092F"/>
    <w:rsid w:val="00C220AD"/>
    <w:rsid w:val="00C2324D"/>
    <w:rsid w:val="00C27953"/>
    <w:rsid w:val="00C302E5"/>
    <w:rsid w:val="00C33F67"/>
    <w:rsid w:val="00C40D84"/>
    <w:rsid w:val="00C411E8"/>
    <w:rsid w:val="00C416A6"/>
    <w:rsid w:val="00C47EAD"/>
    <w:rsid w:val="00C52195"/>
    <w:rsid w:val="00C56373"/>
    <w:rsid w:val="00C616D4"/>
    <w:rsid w:val="00C668DD"/>
    <w:rsid w:val="00C672E3"/>
    <w:rsid w:val="00C748CC"/>
    <w:rsid w:val="00C777AE"/>
    <w:rsid w:val="00C777B8"/>
    <w:rsid w:val="00C804C1"/>
    <w:rsid w:val="00C837BA"/>
    <w:rsid w:val="00C90066"/>
    <w:rsid w:val="00C94B4F"/>
    <w:rsid w:val="00C95E17"/>
    <w:rsid w:val="00CB1B3B"/>
    <w:rsid w:val="00CB3A8B"/>
    <w:rsid w:val="00CB7EF9"/>
    <w:rsid w:val="00CC608D"/>
    <w:rsid w:val="00CD4ADE"/>
    <w:rsid w:val="00CE32E6"/>
    <w:rsid w:val="00CF7A26"/>
    <w:rsid w:val="00D0068A"/>
    <w:rsid w:val="00D02590"/>
    <w:rsid w:val="00D135F4"/>
    <w:rsid w:val="00D245CA"/>
    <w:rsid w:val="00D24D56"/>
    <w:rsid w:val="00D4061E"/>
    <w:rsid w:val="00D46C56"/>
    <w:rsid w:val="00D51CAE"/>
    <w:rsid w:val="00D52B25"/>
    <w:rsid w:val="00D5492D"/>
    <w:rsid w:val="00D61F87"/>
    <w:rsid w:val="00D67AEF"/>
    <w:rsid w:val="00D70F96"/>
    <w:rsid w:val="00D72082"/>
    <w:rsid w:val="00D72190"/>
    <w:rsid w:val="00D7340D"/>
    <w:rsid w:val="00D84E18"/>
    <w:rsid w:val="00D96266"/>
    <w:rsid w:val="00DA55AA"/>
    <w:rsid w:val="00DB2911"/>
    <w:rsid w:val="00DB7464"/>
    <w:rsid w:val="00DC0F26"/>
    <w:rsid w:val="00DC57A7"/>
    <w:rsid w:val="00DC5914"/>
    <w:rsid w:val="00DD2CAF"/>
    <w:rsid w:val="00DD70C0"/>
    <w:rsid w:val="00DE0546"/>
    <w:rsid w:val="00DE4598"/>
    <w:rsid w:val="00DF1CF8"/>
    <w:rsid w:val="00DF3E26"/>
    <w:rsid w:val="00E03F2D"/>
    <w:rsid w:val="00E12254"/>
    <w:rsid w:val="00E12F9E"/>
    <w:rsid w:val="00E168A4"/>
    <w:rsid w:val="00E16B80"/>
    <w:rsid w:val="00E21DC9"/>
    <w:rsid w:val="00E24049"/>
    <w:rsid w:val="00E26010"/>
    <w:rsid w:val="00E27CC0"/>
    <w:rsid w:val="00E41813"/>
    <w:rsid w:val="00E41CD7"/>
    <w:rsid w:val="00E54880"/>
    <w:rsid w:val="00E60CB6"/>
    <w:rsid w:val="00E60F1B"/>
    <w:rsid w:val="00E6218B"/>
    <w:rsid w:val="00E62A87"/>
    <w:rsid w:val="00E66754"/>
    <w:rsid w:val="00E679B9"/>
    <w:rsid w:val="00E67A3C"/>
    <w:rsid w:val="00E72725"/>
    <w:rsid w:val="00E73E9C"/>
    <w:rsid w:val="00E740B0"/>
    <w:rsid w:val="00E74220"/>
    <w:rsid w:val="00E806DA"/>
    <w:rsid w:val="00E836CE"/>
    <w:rsid w:val="00E84B0B"/>
    <w:rsid w:val="00E8712F"/>
    <w:rsid w:val="00E95C6E"/>
    <w:rsid w:val="00E9631F"/>
    <w:rsid w:val="00EB1DD3"/>
    <w:rsid w:val="00EB4B64"/>
    <w:rsid w:val="00EC33DD"/>
    <w:rsid w:val="00EC4ECF"/>
    <w:rsid w:val="00EC5D7C"/>
    <w:rsid w:val="00ED140A"/>
    <w:rsid w:val="00ED2704"/>
    <w:rsid w:val="00ED2A81"/>
    <w:rsid w:val="00ED4AEA"/>
    <w:rsid w:val="00ED4B0E"/>
    <w:rsid w:val="00EE000E"/>
    <w:rsid w:val="00EE3C49"/>
    <w:rsid w:val="00EE4F93"/>
    <w:rsid w:val="00EE5E0C"/>
    <w:rsid w:val="00EF0B6E"/>
    <w:rsid w:val="00EF110F"/>
    <w:rsid w:val="00EF1C1A"/>
    <w:rsid w:val="00EF5BF9"/>
    <w:rsid w:val="00F006DC"/>
    <w:rsid w:val="00F00C57"/>
    <w:rsid w:val="00F0316C"/>
    <w:rsid w:val="00F031A3"/>
    <w:rsid w:val="00F1352D"/>
    <w:rsid w:val="00F1475A"/>
    <w:rsid w:val="00F148FB"/>
    <w:rsid w:val="00F16F8C"/>
    <w:rsid w:val="00F22D5C"/>
    <w:rsid w:val="00F25BE8"/>
    <w:rsid w:val="00F340A4"/>
    <w:rsid w:val="00F340C8"/>
    <w:rsid w:val="00F342CB"/>
    <w:rsid w:val="00F4039B"/>
    <w:rsid w:val="00F54760"/>
    <w:rsid w:val="00F5648C"/>
    <w:rsid w:val="00F57BC1"/>
    <w:rsid w:val="00F62EAA"/>
    <w:rsid w:val="00F677A7"/>
    <w:rsid w:val="00F67B28"/>
    <w:rsid w:val="00F716AB"/>
    <w:rsid w:val="00F750BC"/>
    <w:rsid w:val="00F76B6C"/>
    <w:rsid w:val="00F856C9"/>
    <w:rsid w:val="00F93745"/>
    <w:rsid w:val="00FA0FC1"/>
    <w:rsid w:val="00FB095A"/>
    <w:rsid w:val="00FC250F"/>
    <w:rsid w:val="00FC309D"/>
    <w:rsid w:val="00FD041B"/>
    <w:rsid w:val="00FD5432"/>
    <w:rsid w:val="00FE0E1C"/>
    <w:rsid w:val="00FE392B"/>
    <w:rsid w:val="00FE625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C96CAD-E7A8-43C3-8E20-B7C7B4F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23F24"/>
    <w:pPr>
      <w:spacing w:line="300" w:lineRule="auto"/>
      <w:ind w:firstLine="284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Раздел,Название раздела без номера,???????? ??????? ??? ??????,разд,разд без номера,разд без номера1,ðàçä,ТП Заголовок 1"/>
    <w:basedOn w:val="a4"/>
    <w:next w:val="a4"/>
    <w:link w:val="13"/>
    <w:autoRedefine/>
    <w:uiPriority w:val="99"/>
    <w:qFormat/>
    <w:rsid w:val="00E24049"/>
    <w:pPr>
      <w:keepNext/>
      <w:pageBreakBefore/>
      <w:numPr>
        <w:numId w:val="6"/>
      </w:numPr>
      <w:suppressAutoHyphens/>
      <w:spacing w:line="240" w:lineRule="auto"/>
      <w:ind w:left="0" w:firstLine="624"/>
      <w:jc w:val="center"/>
      <w:outlineLvl w:val="0"/>
    </w:pPr>
    <w:rPr>
      <w:rFonts w:cstheme="majorBidi"/>
      <w:b/>
      <w:bCs/>
      <w:caps/>
      <w:szCs w:val="28"/>
    </w:rPr>
  </w:style>
  <w:style w:type="paragraph" w:styleId="2">
    <w:name w:val="heading 2"/>
    <w:aliases w:val="H2,Heading 0,Heading 2 Hidden,h2 Знак,h2,Заголовок 2 Знак1,Заголовок 2 Знак Знак,H2 Знак Знак,Numbered text 3 Знак Знак,H2 Знак1,Numbered text 3 Знак1,2 headline Знак,h Знак,headline Знак,Numbered text 3,2 headline,h,headline,2,Знак Знак2 Зн"/>
    <w:basedOn w:val="a4"/>
    <w:next w:val="a4"/>
    <w:link w:val="20"/>
    <w:autoRedefine/>
    <w:uiPriority w:val="99"/>
    <w:qFormat/>
    <w:rsid w:val="00B61C69"/>
    <w:pPr>
      <w:keepNext/>
      <w:numPr>
        <w:ilvl w:val="1"/>
        <w:numId w:val="3"/>
      </w:numPr>
      <w:tabs>
        <w:tab w:val="left" w:pos="709"/>
      </w:tabs>
      <w:spacing w:before="240" w:after="240" w:line="240" w:lineRule="auto"/>
      <w:ind w:left="718"/>
      <w:outlineLvl w:val="1"/>
    </w:pPr>
    <w:rPr>
      <w:b/>
      <w:bCs/>
      <w:iCs/>
      <w:sz w:val="30"/>
      <w:szCs w:val="30"/>
    </w:rPr>
  </w:style>
  <w:style w:type="paragraph" w:styleId="30">
    <w:name w:val="heading 3"/>
    <w:aliases w:val="H3,Proposa,Minor,Level 1 - 1,h3 sub heading,Heading 3 - old,1.2.3.,alltoc,3,h3,h31,h32,Bold Head,bh,(1.1.1),hd3,Подраздел,Знак,Пункт,1.Заголовок 3,Level 2,(пункт),1.1  Текст пункта в разделе,Подр,1.1  ????? ?????? ? ???????,ТП Заголовок 3"/>
    <w:basedOn w:val="a4"/>
    <w:next w:val="a4"/>
    <w:link w:val="31"/>
    <w:autoRedefine/>
    <w:uiPriority w:val="99"/>
    <w:qFormat/>
    <w:rsid w:val="00012BCF"/>
    <w:pPr>
      <w:keepNext/>
      <w:numPr>
        <w:ilvl w:val="2"/>
        <w:numId w:val="3"/>
      </w:numPr>
      <w:spacing w:before="240" w:after="240" w:line="360" w:lineRule="auto"/>
      <w:ind w:right="567"/>
      <w:outlineLvl w:val="2"/>
    </w:pPr>
    <w:rPr>
      <w:rFonts w:cstheme="majorBidi"/>
      <w:szCs w:val="28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4"/>
    <w:next w:val="a4"/>
    <w:link w:val="40"/>
    <w:autoRedefine/>
    <w:uiPriority w:val="99"/>
    <w:qFormat/>
    <w:rsid w:val="007B1E86"/>
    <w:pPr>
      <w:keepNext/>
      <w:numPr>
        <w:ilvl w:val="3"/>
        <w:numId w:val="3"/>
      </w:numPr>
      <w:spacing w:before="240" w:after="240" w:line="240" w:lineRule="auto"/>
      <w:ind w:left="1996" w:hanging="862"/>
      <w:outlineLvl w:val="3"/>
    </w:pPr>
    <w:rPr>
      <w:rFonts w:cstheme="majorBidi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4"/>
    <w:next w:val="a4"/>
    <w:link w:val="50"/>
    <w:uiPriority w:val="9"/>
    <w:qFormat/>
    <w:rsid w:val="00131471"/>
    <w:pPr>
      <w:numPr>
        <w:ilvl w:val="4"/>
        <w:numId w:val="3"/>
      </w:num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4"/>
    <w:next w:val="a4"/>
    <w:link w:val="60"/>
    <w:uiPriority w:val="9"/>
    <w:qFormat/>
    <w:rsid w:val="00131471"/>
    <w:pPr>
      <w:numPr>
        <w:ilvl w:val="5"/>
        <w:numId w:val="3"/>
      </w:num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4"/>
    <w:next w:val="a4"/>
    <w:link w:val="70"/>
    <w:uiPriority w:val="9"/>
    <w:qFormat/>
    <w:rsid w:val="00131471"/>
    <w:pPr>
      <w:numPr>
        <w:ilvl w:val="6"/>
        <w:numId w:val="3"/>
      </w:numPr>
      <w:spacing w:before="240" w:after="60" w:line="240" w:lineRule="auto"/>
      <w:outlineLvl w:val="6"/>
    </w:pPr>
    <w:rPr>
      <w:rFonts w:cstheme="majorBidi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4"/>
    <w:next w:val="a4"/>
    <w:link w:val="80"/>
    <w:uiPriority w:val="9"/>
    <w:qFormat/>
    <w:rsid w:val="00131471"/>
    <w:pPr>
      <w:numPr>
        <w:ilvl w:val="7"/>
        <w:numId w:val="3"/>
      </w:numPr>
      <w:spacing w:before="240" w:after="60" w:line="240" w:lineRule="auto"/>
      <w:outlineLvl w:val="7"/>
    </w:pPr>
    <w:rPr>
      <w:rFonts w:cstheme="majorBidi"/>
      <w:i/>
      <w:iCs/>
      <w:szCs w:val="24"/>
    </w:rPr>
  </w:style>
  <w:style w:type="paragraph" w:styleId="9">
    <w:name w:val="heading 9"/>
    <w:aliases w:val="Заголовок 9 Гост"/>
    <w:basedOn w:val="a4"/>
    <w:next w:val="a4"/>
    <w:link w:val="90"/>
    <w:uiPriority w:val="9"/>
    <w:qFormat/>
    <w:rsid w:val="00131471"/>
    <w:pPr>
      <w:numPr>
        <w:ilvl w:val="8"/>
        <w:numId w:val="1"/>
      </w:numPr>
      <w:tabs>
        <w:tab w:val="clear" w:pos="36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Раздел Знак,Название раздела без номера Знак,???????? ??????? ??? ?????? Знак"/>
    <w:link w:val="1"/>
    <w:uiPriority w:val="99"/>
    <w:rsid w:val="00E24049"/>
    <w:rPr>
      <w:rFonts w:ascii="Times New Roman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H2 Знак,Heading 0 Знак,Heading 2 Hidden Знак,h2 Знак Знак,h2 Знак1,Заголовок 2 Знак1 Знак,Заголовок 2 Знак Знак Знак,H2 Знак Знак Знак,Numbered text 3 Знак Знак Знак,H2 Знак1 Знак,Numbered text 3 Знак1 Знак,2 headline Знак Знак,h Знак1"/>
    <w:link w:val="2"/>
    <w:uiPriority w:val="99"/>
    <w:rsid w:val="00B61C69"/>
    <w:rPr>
      <w:rFonts w:ascii="Times New Roman" w:hAnsi="Times New Roman"/>
      <w:b/>
      <w:bCs/>
      <w:iCs/>
      <w:sz w:val="30"/>
      <w:szCs w:val="30"/>
    </w:rPr>
  </w:style>
  <w:style w:type="character" w:customStyle="1" w:styleId="31">
    <w:name w:val="Заголовок 3 Знак"/>
    <w:aliases w:val="H3 Знак,Proposa Знак,Minor Знак,Level 1 - 1 Знак,h3 sub heading Знак,Heading 3 - old Знак,1.2.3. Знак,alltoc Знак,3 Знак,h3 Знак,h31 Знак,h32 Знак,Bold Head Знак,bh Знак,(1.1.1) Знак,hd3 Знак,Подраздел Знак,Знак Знак2,Пункт Знак"/>
    <w:link w:val="30"/>
    <w:uiPriority w:val="99"/>
    <w:rsid w:val="00012BCF"/>
    <w:rPr>
      <w:rFonts w:ascii="Times New Roman" w:hAnsi="Times New Roman" w:cstheme="majorBidi"/>
      <w:sz w:val="28"/>
      <w:szCs w:val="28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link w:val="4"/>
    <w:uiPriority w:val="99"/>
    <w:rsid w:val="007B1E86"/>
    <w:rPr>
      <w:rFonts w:ascii="Times New Roman" w:hAnsi="Times New Roman" w:cstheme="majorBidi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131471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link w:val="6"/>
    <w:rsid w:val="00131471"/>
    <w:rPr>
      <w:rFonts w:ascii="Times New Roman" w:hAnsi="Times New Roman" w:cstheme="majorBidi"/>
      <w:b/>
      <w:bCs/>
      <w:sz w:val="28"/>
      <w:szCs w:val="22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rsid w:val="00131471"/>
    <w:rPr>
      <w:rFonts w:ascii="Times New Roman" w:hAnsi="Times New Roman" w:cstheme="majorBidi"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link w:val="8"/>
    <w:rsid w:val="00131471"/>
    <w:rPr>
      <w:rFonts w:ascii="Times New Roman" w:hAnsi="Times New Roman" w:cstheme="majorBidi"/>
      <w:i/>
      <w:iCs/>
      <w:sz w:val="24"/>
      <w:szCs w:val="24"/>
    </w:rPr>
  </w:style>
  <w:style w:type="character" w:customStyle="1" w:styleId="90">
    <w:name w:val="Заголовок 9 Знак"/>
    <w:aliases w:val="Заголовок 9 Гост Знак"/>
    <w:link w:val="9"/>
    <w:rsid w:val="00131471"/>
    <w:rPr>
      <w:rFonts w:ascii="Arial" w:hAnsi="Arial" w:cs="Arial"/>
      <w:sz w:val="28"/>
      <w:szCs w:val="22"/>
    </w:rPr>
  </w:style>
  <w:style w:type="paragraph" w:styleId="a8">
    <w:name w:val="caption"/>
    <w:basedOn w:val="a4"/>
    <w:next w:val="a4"/>
    <w:link w:val="a9"/>
    <w:qFormat/>
    <w:rsid w:val="00131471"/>
    <w:pPr>
      <w:spacing w:after="200" w:line="240" w:lineRule="auto"/>
      <w:jc w:val="center"/>
    </w:pPr>
    <w:rPr>
      <w:b/>
      <w:bCs/>
      <w:sz w:val="18"/>
      <w:szCs w:val="18"/>
    </w:rPr>
  </w:style>
  <w:style w:type="paragraph" w:styleId="aa">
    <w:name w:val="Title"/>
    <w:basedOn w:val="14"/>
    <w:next w:val="14"/>
    <w:link w:val="ab"/>
    <w:qFormat/>
    <w:rsid w:val="00131471"/>
    <w:rPr>
      <w:rFonts w:ascii="Trebuchet MS" w:eastAsiaTheme="majorEastAsia" w:hAnsi="Trebuchet MS" w:cs="Trebuchet MS"/>
      <w:sz w:val="42"/>
      <w:szCs w:val="22"/>
      <w:lang w:eastAsia="en-US"/>
    </w:rPr>
  </w:style>
  <w:style w:type="character" w:customStyle="1" w:styleId="ab">
    <w:name w:val="Название Знак"/>
    <w:basedOn w:val="a5"/>
    <w:link w:val="aa"/>
    <w:rsid w:val="00AF2D45"/>
    <w:rPr>
      <w:rFonts w:ascii="Trebuchet MS" w:eastAsiaTheme="majorEastAsia" w:hAnsi="Trebuchet MS" w:cs="Trebuchet MS"/>
      <w:color w:val="000000"/>
      <w:sz w:val="42"/>
      <w:szCs w:val="22"/>
    </w:rPr>
  </w:style>
  <w:style w:type="paragraph" w:styleId="ac">
    <w:name w:val="Subtitle"/>
    <w:basedOn w:val="14"/>
    <w:next w:val="14"/>
    <w:link w:val="ad"/>
    <w:qFormat/>
    <w:rsid w:val="00131471"/>
    <w:pPr>
      <w:spacing w:after="200"/>
    </w:pPr>
    <w:rPr>
      <w:rFonts w:ascii="Trebuchet MS" w:eastAsiaTheme="majorEastAsia" w:hAnsi="Trebuchet MS" w:cs="Trebuchet MS"/>
      <w:i/>
      <w:color w:val="666666"/>
      <w:sz w:val="26"/>
      <w:szCs w:val="22"/>
      <w:lang w:eastAsia="en-US"/>
    </w:rPr>
  </w:style>
  <w:style w:type="character" w:customStyle="1" w:styleId="ad">
    <w:name w:val="Подзаголовок Знак"/>
    <w:basedOn w:val="a5"/>
    <w:link w:val="ac"/>
    <w:rsid w:val="00AF2D45"/>
    <w:rPr>
      <w:rFonts w:ascii="Trebuchet MS" w:eastAsiaTheme="majorEastAsia" w:hAnsi="Trebuchet MS" w:cs="Trebuchet MS"/>
      <w:i/>
      <w:color w:val="666666"/>
      <w:sz w:val="26"/>
      <w:szCs w:val="22"/>
    </w:rPr>
  </w:style>
  <w:style w:type="character" w:styleId="ae">
    <w:name w:val="Strong"/>
    <w:basedOn w:val="a5"/>
    <w:qFormat/>
    <w:locked/>
    <w:rsid w:val="00AF2D45"/>
    <w:rPr>
      <w:b/>
      <w:bCs/>
    </w:rPr>
  </w:style>
  <w:style w:type="character" w:styleId="af">
    <w:name w:val="Emphasis"/>
    <w:qFormat/>
    <w:rsid w:val="00131471"/>
    <w:rPr>
      <w:rFonts w:cs="Times New Roman"/>
      <w:i/>
      <w:iCs/>
    </w:rPr>
  </w:style>
  <w:style w:type="paragraph" w:styleId="af0">
    <w:name w:val="No Spacing"/>
    <w:basedOn w:val="a4"/>
    <w:link w:val="af1"/>
    <w:uiPriority w:val="1"/>
    <w:qFormat/>
    <w:rsid w:val="00AF2D45"/>
    <w:pPr>
      <w:spacing w:line="240" w:lineRule="auto"/>
    </w:pPr>
  </w:style>
  <w:style w:type="character" w:customStyle="1" w:styleId="af1">
    <w:name w:val="Без интервала Знак"/>
    <w:basedOn w:val="a5"/>
    <w:link w:val="af0"/>
    <w:uiPriority w:val="1"/>
    <w:rsid w:val="00AF2D45"/>
    <w:rPr>
      <w:sz w:val="22"/>
      <w:szCs w:val="22"/>
    </w:rPr>
  </w:style>
  <w:style w:type="paragraph" w:styleId="af2">
    <w:name w:val="List Paragraph"/>
    <w:basedOn w:val="a4"/>
    <w:link w:val="af3"/>
    <w:uiPriority w:val="34"/>
    <w:qFormat/>
    <w:rsid w:val="00AF2D45"/>
    <w:pPr>
      <w:ind w:left="708"/>
    </w:pPr>
  </w:style>
  <w:style w:type="paragraph" w:styleId="21">
    <w:name w:val="Quote"/>
    <w:basedOn w:val="a4"/>
    <w:next w:val="a4"/>
    <w:link w:val="22"/>
    <w:uiPriority w:val="29"/>
    <w:qFormat/>
    <w:rsid w:val="00AF2D45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5"/>
    <w:link w:val="21"/>
    <w:uiPriority w:val="29"/>
    <w:rsid w:val="00AF2D45"/>
    <w:rPr>
      <w:rFonts w:cstheme="majorBidi"/>
      <w:i/>
      <w:iCs/>
      <w:color w:val="000000" w:themeColor="text1"/>
      <w:sz w:val="22"/>
      <w:szCs w:val="22"/>
    </w:rPr>
  </w:style>
  <w:style w:type="paragraph" w:styleId="af4">
    <w:name w:val="Intense Quote"/>
    <w:basedOn w:val="a4"/>
    <w:next w:val="a4"/>
    <w:link w:val="af5"/>
    <w:uiPriority w:val="30"/>
    <w:qFormat/>
    <w:rsid w:val="00AF2D45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5"/>
    <w:link w:val="af4"/>
    <w:uiPriority w:val="30"/>
    <w:rsid w:val="00AF2D45"/>
    <w:rPr>
      <w:rFonts w:cstheme="majorBidi"/>
      <w:b/>
      <w:bCs/>
      <w:i/>
      <w:iCs/>
      <w:color w:val="4F81BD" w:themeColor="accent1"/>
      <w:sz w:val="22"/>
      <w:szCs w:val="22"/>
    </w:rPr>
  </w:style>
  <w:style w:type="character" w:styleId="af6">
    <w:name w:val="Subtle Emphasis"/>
    <w:uiPriority w:val="19"/>
    <w:qFormat/>
    <w:rsid w:val="00AF2D45"/>
    <w:rPr>
      <w:i/>
      <w:iCs/>
      <w:color w:val="808080" w:themeColor="text1" w:themeTint="7F"/>
    </w:rPr>
  </w:style>
  <w:style w:type="character" w:styleId="af7">
    <w:name w:val="Intense Emphasis"/>
    <w:basedOn w:val="a5"/>
    <w:uiPriority w:val="21"/>
    <w:qFormat/>
    <w:rsid w:val="00AF2D45"/>
    <w:rPr>
      <w:b/>
      <w:bCs/>
      <w:i/>
      <w:iCs/>
      <w:color w:val="4F81BD" w:themeColor="accent1"/>
    </w:rPr>
  </w:style>
  <w:style w:type="character" w:styleId="af8">
    <w:name w:val="Subtle Reference"/>
    <w:basedOn w:val="a5"/>
    <w:uiPriority w:val="31"/>
    <w:qFormat/>
    <w:rsid w:val="00AF2D45"/>
    <w:rPr>
      <w:smallCaps/>
      <w:color w:val="C0504D" w:themeColor="accent2"/>
      <w:u w:val="single"/>
    </w:rPr>
  </w:style>
  <w:style w:type="character" w:styleId="af9">
    <w:name w:val="Intense Reference"/>
    <w:basedOn w:val="a5"/>
    <w:uiPriority w:val="32"/>
    <w:qFormat/>
    <w:rsid w:val="00AF2D45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5"/>
    <w:uiPriority w:val="33"/>
    <w:qFormat/>
    <w:rsid w:val="00AF2D45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semiHidden/>
    <w:unhideWhenUsed/>
    <w:qFormat/>
    <w:rsid w:val="00AF2D45"/>
    <w:pPr>
      <w:numPr>
        <w:numId w:val="0"/>
      </w:numPr>
      <w:spacing w:before="240" w:after="60" w:line="259" w:lineRule="auto"/>
      <w:jc w:val="left"/>
      <w:outlineLvl w:val="9"/>
    </w:pPr>
    <w:rPr>
      <w:rFonts w:asciiTheme="majorHAnsi" w:eastAsiaTheme="majorEastAsia" w:hAnsiTheme="majorHAnsi"/>
      <w:kern w:val="32"/>
      <w:sz w:val="32"/>
      <w:szCs w:val="32"/>
    </w:rPr>
  </w:style>
  <w:style w:type="paragraph" w:styleId="15">
    <w:name w:val="toc 1"/>
    <w:basedOn w:val="a4"/>
    <w:next w:val="a4"/>
    <w:autoRedefine/>
    <w:uiPriority w:val="39"/>
    <w:unhideWhenUsed/>
    <w:rsid w:val="003474AA"/>
    <w:pPr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0D36EF"/>
    <w:pPr>
      <w:tabs>
        <w:tab w:val="left" w:pos="1100"/>
        <w:tab w:val="right" w:leader="dot" w:pos="9911"/>
      </w:tabs>
      <w:spacing w:after="100"/>
      <w:ind w:left="240"/>
    </w:pPr>
  </w:style>
  <w:style w:type="paragraph" w:styleId="32">
    <w:name w:val="toc 3"/>
    <w:basedOn w:val="a4"/>
    <w:next w:val="a4"/>
    <w:autoRedefine/>
    <w:uiPriority w:val="39"/>
    <w:unhideWhenUsed/>
    <w:rsid w:val="00C95E17"/>
    <w:pPr>
      <w:spacing w:after="100"/>
      <w:ind w:left="480"/>
    </w:pPr>
  </w:style>
  <w:style w:type="paragraph" w:styleId="41">
    <w:name w:val="toc 4"/>
    <w:basedOn w:val="a4"/>
    <w:next w:val="a4"/>
    <w:autoRedefine/>
    <w:uiPriority w:val="39"/>
    <w:unhideWhenUsed/>
    <w:rsid w:val="00C95E17"/>
    <w:pPr>
      <w:spacing w:after="100"/>
      <w:ind w:left="720"/>
    </w:pPr>
  </w:style>
  <w:style w:type="paragraph" w:styleId="afc">
    <w:name w:val="footer"/>
    <w:basedOn w:val="a4"/>
    <w:link w:val="afd"/>
    <w:uiPriority w:val="99"/>
    <w:rsid w:val="00C95E1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5"/>
    <w:link w:val="afc"/>
    <w:uiPriority w:val="99"/>
    <w:rsid w:val="00C95E17"/>
    <w:rPr>
      <w:rFonts w:ascii="Times New Roman" w:eastAsia="Calibri" w:hAnsi="Times New Roman"/>
      <w:sz w:val="24"/>
      <w:szCs w:val="24"/>
      <w:lang w:eastAsia="ru-RU"/>
    </w:rPr>
  </w:style>
  <w:style w:type="paragraph" w:styleId="afe">
    <w:name w:val="header"/>
    <w:basedOn w:val="a4"/>
    <w:link w:val="aff"/>
    <w:uiPriority w:val="99"/>
    <w:rsid w:val="00C95E1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">
    <w:name w:val="Верхний колонтитул Знак"/>
    <w:basedOn w:val="a5"/>
    <w:link w:val="afe"/>
    <w:uiPriority w:val="99"/>
    <w:rsid w:val="00C95E17"/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0">
    <w:name w:val="Таблица текст"/>
    <w:basedOn w:val="a4"/>
    <w:link w:val="aff1"/>
    <w:rsid w:val="00C95E17"/>
    <w:pPr>
      <w:spacing w:before="40" w:after="40"/>
      <w:ind w:left="57" w:right="57"/>
    </w:pPr>
    <w:rPr>
      <w:szCs w:val="20"/>
      <w:lang w:eastAsia="ru-RU"/>
    </w:rPr>
  </w:style>
  <w:style w:type="character" w:customStyle="1" w:styleId="aff1">
    <w:name w:val="Таблица текст Знак"/>
    <w:link w:val="aff0"/>
    <w:locked/>
    <w:rsid w:val="00C95E17"/>
    <w:rPr>
      <w:rFonts w:ascii="Times New Roman" w:eastAsia="Calibri" w:hAnsi="Times New Roman"/>
      <w:sz w:val="24"/>
      <w:szCs w:val="20"/>
      <w:lang w:eastAsia="ru-RU"/>
    </w:rPr>
  </w:style>
  <w:style w:type="character" w:customStyle="1" w:styleId="a9">
    <w:name w:val="Название объекта Знак"/>
    <w:link w:val="a8"/>
    <w:locked/>
    <w:rsid w:val="00131471"/>
    <w:rPr>
      <w:rFonts w:ascii="Times New Roman" w:hAnsi="Times New Roman"/>
      <w:b/>
      <w:bCs/>
      <w:sz w:val="18"/>
      <w:szCs w:val="18"/>
    </w:rPr>
  </w:style>
  <w:style w:type="paragraph" w:customStyle="1" w:styleId="16">
    <w:name w:val="Абзац списка1"/>
    <w:basedOn w:val="a4"/>
    <w:link w:val="ListParagraphChar"/>
    <w:rsid w:val="00C95E17"/>
    <w:pPr>
      <w:ind w:left="720"/>
    </w:pPr>
    <w:rPr>
      <w:szCs w:val="20"/>
      <w:lang w:eastAsia="ru-RU"/>
    </w:rPr>
  </w:style>
  <w:style w:type="character" w:customStyle="1" w:styleId="ListParagraphChar">
    <w:name w:val="List Paragraph Char"/>
    <w:link w:val="16"/>
    <w:locked/>
    <w:rsid w:val="00C95E17"/>
    <w:rPr>
      <w:rFonts w:ascii="Times New Roman" w:eastAsia="Calibri" w:hAnsi="Times New Roman"/>
      <w:sz w:val="24"/>
      <w:szCs w:val="20"/>
      <w:lang w:eastAsia="ru-RU"/>
    </w:rPr>
  </w:style>
  <w:style w:type="character" w:styleId="aff2">
    <w:name w:val="annotation reference"/>
    <w:semiHidden/>
    <w:rsid w:val="00C95E17"/>
    <w:rPr>
      <w:sz w:val="16"/>
    </w:rPr>
  </w:style>
  <w:style w:type="paragraph" w:styleId="aff3">
    <w:name w:val="annotation text"/>
    <w:basedOn w:val="a4"/>
    <w:link w:val="aff4"/>
    <w:semiHidden/>
    <w:rsid w:val="00C95E17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5"/>
    <w:link w:val="aff3"/>
    <w:semiHidden/>
    <w:rsid w:val="00C95E17"/>
    <w:rPr>
      <w:rFonts w:ascii="Times New Roman" w:eastAsia="Calibri" w:hAnsi="Times New Roman"/>
      <w:sz w:val="20"/>
      <w:szCs w:val="20"/>
      <w:lang w:eastAsia="ru-RU"/>
    </w:rPr>
  </w:style>
  <w:style w:type="table" w:styleId="aff5">
    <w:name w:val="Table Grid"/>
    <w:basedOn w:val="a6"/>
    <w:uiPriority w:val="59"/>
    <w:rsid w:val="00C95E17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semiHidden/>
    <w:rsid w:val="00C95E17"/>
    <w:rPr>
      <w:rFonts w:ascii="Segoe UI" w:eastAsia="Times New Roman" w:hAnsi="Segoe UI" w:cs="Segoe UI"/>
      <w:sz w:val="18"/>
      <w:szCs w:val="18"/>
    </w:rPr>
  </w:style>
  <w:style w:type="character" w:customStyle="1" w:styleId="aff7">
    <w:name w:val="Текст выноски Знак"/>
    <w:basedOn w:val="a5"/>
    <w:link w:val="aff6"/>
    <w:semiHidden/>
    <w:rsid w:val="00C95E17"/>
    <w:rPr>
      <w:rFonts w:ascii="Segoe UI" w:eastAsia="Times New Roman" w:hAnsi="Segoe UI" w:cs="Segoe UI"/>
      <w:sz w:val="18"/>
      <w:szCs w:val="18"/>
    </w:rPr>
  </w:style>
  <w:style w:type="character" w:styleId="aff8">
    <w:name w:val="page number"/>
    <w:rsid w:val="00C95E17"/>
    <w:rPr>
      <w:rFonts w:cs="Times New Roman"/>
    </w:rPr>
  </w:style>
  <w:style w:type="paragraph" w:styleId="aff9">
    <w:name w:val="footnote text"/>
    <w:basedOn w:val="a4"/>
    <w:link w:val="affa"/>
    <w:semiHidden/>
    <w:rsid w:val="00C95E17"/>
    <w:rPr>
      <w:rFonts w:ascii="Calibri" w:eastAsia="Times New Roman" w:hAnsi="Calibri"/>
      <w:sz w:val="20"/>
      <w:szCs w:val="20"/>
    </w:rPr>
  </w:style>
  <w:style w:type="character" w:customStyle="1" w:styleId="affa">
    <w:name w:val="Текст сноски Знак"/>
    <w:basedOn w:val="a5"/>
    <w:link w:val="aff9"/>
    <w:semiHidden/>
    <w:rsid w:val="00C95E17"/>
    <w:rPr>
      <w:rFonts w:ascii="Calibri" w:eastAsia="Times New Roman" w:hAnsi="Calibri"/>
      <w:sz w:val="20"/>
      <w:szCs w:val="20"/>
    </w:rPr>
  </w:style>
  <w:style w:type="character" w:styleId="affb">
    <w:name w:val="footnote reference"/>
    <w:semiHidden/>
    <w:rsid w:val="00C95E17"/>
    <w:rPr>
      <w:rFonts w:cs="Times New Roman"/>
      <w:vertAlign w:val="superscript"/>
    </w:rPr>
  </w:style>
  <w:style w:type="paragraph" w:customStyle="1" w:styleId="11">
    <w:name w:val="Резолюция 1"/>
    <w:basedOn w:val="a4"/>
    <w:rsid w:val="00C95E17"/>
    <w:pPr>
      <w:numPr>
        <w:numId w:val="5"/>
      </w:numPr>
      <w:spacing w:after="60"/>
    </w:pPr>
    <w:rPr>
      <w:b/>
      <w:caps/>
      <w:sz w:val="27"/>
      <w:szCs w:val="27"/>
      <w:lang w:eastAsia="ru-RU"/>
    </w:rPr>
  </w:style>
  <w:style w:type="paragraph" w:customStyle="1" w:styleId="17">
    <w:name w:val="Обычный 1"/>
    <w:basedOn w:val="a4"/>
    <w:link w:val="110"/>
    <w:rsid w:val="00C95E17"/>
    <w:pPr>
      <w:spacing w:before="60" w:after="60" w:line="360" w:lineRule="auto"/>
      <w:ind w:firstLine="709"/>
    </w:pPr>
    <w:rPr>
      <w:szCs w:val="20"/>
      <w:lang w:eastAsia="ru-RU"/>
    </w:rPr>
  </w:style>
  <w:style w:type="character" w:customStyle="1" w:styleId="110">
    <w:name w:val="Обычный 1 Знак1"/>
    <w:link w:val="17"/>
    <w:locked/>
    <w:rsid w:val="00C95E17"/>
    <w:rPr>
      <w:rFonts w:ascii="Times New Roman" w:eastAsia="Calibri" w:hAnsi="Times New Roman"/>
      <w:sz w:val="24"/>
      <w:szCs w:val="20"/>
      <w:lang w:eastAsia="ru-RU"/>
    </w:rPr>
  </w:style>
  <w:style w:type="paragraph" w:customStyle="1" w:styleId="18">
    <w:name w:val="Дефис 1"/>
    <w:basedOn w:val="affc"/>
    <w:rsid w:val="00C95E17"/>
    <w:pPr>
      <w:keepLines/>
      <w:tabs>
        <w:tab w:val="clear" w:pos="720"/>
      </w:tabs>
      <w:spacing w:before="60" w:after="60" w:line="360" w:lineRule="auto"/>
      <w:ind w:left="0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ffc">
    <w:name w:val="List Bullet"/>
    <w:aliases w:val="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Маркированный список Знак Знак Знак,Знак Знак"/>
    <w:basedOn w:val="a4"/>
    <w:rsid w:val="00C95E17"/>
    <w:pPr>
      <w:tabs>
        <w:tab w:val="num" w:pos="720"/>
      </w:tabs>
      <w:spacing w:line="259" w:lineRule="auto"/>
      <w:ind w:left="720" w:hanging="360"/>
    </w:pPr>
    <w:rPr>
      <w:rFonts w:ascii="Calibri" w:eastAsia="Times New Roman" w:hAnsi="Calibri"/>
      <w:sz w:val="22"/>
    </w:rPr>
  </w:style>
  <w:style w:type="paragraph" w:customStyle="1" w:styleId="19">
    <w:name w:val="Заголовок оглавления1"/>
    <w:basedOn w:val="1"/>
    <w:next w:val="a4"/>
    <w:rsid w:val="00C95E17"/>
    <w:pPr>
      <w:keepLines/>
      <w:spacing w:line="259" w:lineRule="auto"/>
      <w:outlineLvl w:val="9"/>
    </w:pPr>
    <w:rPr>
      <w:rFonts w:ascii="Calibri Light" w:hAnsi="Calibri Light" w:cs="Times New Roman"/>
      <w:b w:val="0"/>
      <w:color w:val="2E74B5"/>
      <w:lang w:eastAsia="ru-RU"/>
    </w:rPr>
  </w:style>
  <w:style w:type="character" w:styleId="affd">
    <w:name w:val="Hyperlink"/>
    <w:uiPriority w:val="99"/>
    <w:rsid w:val="00C95E17"/>
    <w:rPr>
      <w:rFonts w:cs="Times New Roman"/>
      <w:color w:val="0563C1"/>
      <w:u w:val="single"/>
    </w:rPr>
  </w:style>
  <w:style w:type="paragraph" w:styleId="affe">
    <w:name w:val="annotation subject"/>
    <w:basedOn w:val="aff3"/>
    <w:next w:val="aff3"/>
    <w:link w:val="afff"/>
    <w:semiHidden/>
    <w:rsid w:val="00C95E17"/>
    <w:rPr>
      <w:rFonts w:ascii="Calibri" w:eastAsia="Times New Roman" w:hAnsi="Calibri"/>
      <w:b/>
      <w:bCs/>
      <w:lang w:eastAsia="en-US"/>
    </w:rPr>
  </w:style>
  <w:style w:type="character" w:customStyle="1" w:styleId="afff">
    <w:name w:val="Тема примечания Знак"/>
    <w:basedOn w:val="aff4"/>
    <w:link w:val="affe"/>
    <w:semiHidden/>
    <w:rsid w:val="00C95E17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C95E17"/>
    <w:rPr>
      <w:rFonts w:cs="Times New Roman"/>
    </w:rPr>
  </w:style>
  <w:style w:type="paragraph" w:styleId="afff0">
    <w:name w:val="endnote text"/>
    <w:basedOn w:val="a4"/>
    <w:link w:val="afff1"/>
    <w:semiHidden/>
    <w:rsid w:val="00C95E17"/>
    <w:rPr>
      <w:rFonts w:ascii="Calibri" w:eastAsia="Times New Roman" w:hAnsi="Calibri"/>
      <w:sz w:val="20"/>
      <w:szCs w:val="20"/>
    </w:rPr>
  </w:style>
  <w:style w:type="character" w:customStyle="1" w:styleId="afff1">
    <w:name w:val="Текст концевой сноски Знак"/>
    <w:basedOn w:val="a5"/>
    <w:link w:val="afff0"/>
    <w:semiHidden/>
    <w:rsid w:val="00C95E17"/>
    <w:rPr>
      <w:rFonts w:ascii="Calibri" w:eastAsia="Times New Roman" w:hAnsi="Calibri"/>
      <w:sz w:val="20"/>
      <w:szCs w:val="20"/>
    </w:rPr>
  </w:style>
  <w:style w:type="character" w:styleId="afff2">
    <w:name w:val="endnote reference"/>
    <w:semiHidden/>
    <w:rsid w:val="00C95E17"/>
    <w:rPr>
      <w:rFonts w:cs="Times New Roman"/>
      <w:vertAlign w:val="superscript"/>
    </w:rPr>
  </w:style>
  <w:style w:type="character" w:styleId="afff3">
    <w:name w:val="FollowedHyperlink"/>
    <w:semiHidden/>
    <w:rsid w:val="00C95E17"/>
    <w:rPr>
      <w:rFonts w:cs="Times New Roman"/>
      <w:color w:val="954F72"/>
      <w:u w:val="single"/>
    </w:rPr>
  </w:style>
  <w:style w:type="paragraph" w:styleId="afff4">
    <w:name w:val="Document Map"/>
    <w:basedOn w:val="a4"/>
    <w:link w:val="afff5"/>
    <w:semiHidden/>
    <w:rsid w:val="00C95E17"/>
    <w:rPr>
      <w:rFonts w:ascii="Lucida Grande CY" w:eastAsia="Times New Roman" w:hAnsi="Lucida Grande CY" w:cs="Lucida Grande CY"/>
    </w:rPr>
  </w:style>
  <w:style w:type="character" w:customStyle="1" w:styleId="afff5">
    <w:name w:val="Схема документа Знак"/>
    <w:basedOn w:val="a5"/>
    <w:link w:val="afff4"/>
    <w:semiHidden/>
    <w:rsid w:val="00C95E17"/>
    <w:rPr>
      <w:rFonts w:ascii="Lucida Grande CY" w:eastAsia="Times New Roman" w:hAnsi="Lucida Grande CY" w:cs="Lucida Grande CY"/>
      <w:sz w:val="24"/>
      <w:szCs w:val="24"/>
    </w:rPr>
  </w:style>
  <w:style w:type="character" w:customStyle="1" w:styleId="PlainText2">
    <w:name w:val="PlainText Знак2"/>
    <w:link w:val="PlainText"/>
    <w:locked/>
    <w:rsid w:val="00C95E17"/>
    <w:rPr>
      <w:rFonts w:eastAsia="Times New Roman"/>
      <w:sz w:val="28"/>
      <w:szCs w:val="24"/>
    </w:rPr>
  </w:style>
  <w:style w:type="paragraph" w:customStyle="1" w:styleId="PlainText">
    <w:name w:val="PlainText"/>
    <w:link w:val="PlainText2"/>
    <w:rsid w:val="00C95E17"/>
    <w:pPr>
      <w:spacing w:line="360" w:lineRule="auto"/>
      <w:ind w:firstLine="851"/>
      <w:jc w:val="both"/>
    </w:pPr>
    <w:rPr>
      <w:rFonts w:eastAsia="Times New Roman"/>
      <w:sz w:val="28"/>
      <w:szCs w:val="24"/>
    </w:rPr>
  </w:style>
  <w:style w:type="paragraph" w:customStyle="1" w:styleId="ItemizedList2">
    <w:name w:val="ItemizedList2"/>
    <w:rsid w:val="00C95E17"/>
    <w:pPr>
      <w:numPr>
        <w:ilvl w:val="1"/>
        <w:numId w:val="7"/>
      </w:numPr>
      <w:spacing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ItemizedList3">
    <w:name w:val="ItemizedList3"/>
    <w:rsid w:val="00C95E17"/>
    <w:pPr>
      <w:spacing w:before="120" w:line="360" w:lineRule="auto"/>
      <w:ind w:firstLine="2552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ItemizedList1">
    <w:name w:val="ItemizedList1"/>
    <w:rsid w:val="00C95E17"/>
    <w:pPr>
      <w:spacing w:line="360" w:lineRule="auto"/>
      <w:ind w:left="141" w:firstLine="851"/>
      <w:jc w:val="both"/>
    </w:pPr>
    <w:rPr>
      <w:rFonts w:ascii="Times New Roman" w:hAnsi="Times New Roman"/>
      <w:sz w:val="28"/>
      <w:lang w:eastAsia="ru-RU"/>
    </w:rPr>
  </w:style>
  <w:style w:type="paragraph" w:styleId="a">
    <w:name w:val="List Number"/>
    <w:basedOn w:val="a4"/>
    <w:rsid w:val="00C95E17"/>
    <w:pPr>
      <w:numPr>
        <w:numId w:val="2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  <w:lang w:eastAsia="ru-RU"/>
    </w:rPr>
  </w:style>
  <w:style w:type="paragraph" w:customStyle="1" w:styleId="afff6">
    <w:name w:val="_Обычный"/>
    <w:basedOn w:val="a4"/>
    <w:rsid w:val="00C95E17"/>
    <w:pPr>
      <w:spacing w:line="360" w:lineRule="auto"/>
      <w:ind w:firstLine="720"/>
    </w:pPr>
    <w:rPr>
      <w:color w:val="000000"/>
      <w:szCs w:val="20"/>
      <w:lang w:eastAsia="ru-RU"/>
    </w:rPr>
  </w:style>
  <w:style w:type="paragraph" w:customStyle="1" w:styleId="-">
    <w:name w:val="- Список"/>
    <w:basedOn w:val="16"/>
    <w:link w:val="-0"/>
    <w:rsid w:val="00C95E17"/>
    <w:pPr>
      <w:numPr>
        <w:numId w:val="9"/>
      </w:numPr>
      <w:spacing w:line="336" w:lineRule="auto"/>
    </w:pPr>
    <w:rPr>
      <w:rFonts w:ascii="Calibri" w:hAnsi="Calibri"/>
      <w:szCs w:val="28"/>
    </w:rPr>
  </w:style>
  <w:style w:type="character" w:customStyle="1" w:styleId="-0">
    <w:name w:val="- Список Знак"/>
    <w:link w:val="-"/>
    <w:locked/>
    <w:rsid w:val="00C95E17"/>
    <w:rPr>
      <w:sz w:val="28"/>
      <w:szCs w:val="28"/>
      <w:lang w:eastAsia="ru-RU"/>
    </w:rPr>
  </w:style>
  <w:style w:type="paragraph" w:styleId="afff7">
    <w:name w:val="Body Text Indent"/>
    <w:basedOn w:val="a4"/>
    <w:link w:val="afff8"/>
    <w:rsid w:val="00C95E17"/>
    <w:pPr>
      <w:spacing w:line="360" w:lineRule="auto"/>
      <w:ind w:firstLine="720"/>
    </w:pPr>
    <w:rPr>
      <w:lang w:eastAsia="ru-RU"/>
    </w:rPr>
  </w:style>
  <w:style w:type="character" w:customStyle="1" w:styleId="afff8">
    <w:name w:val="Основной текст с отступом Знак"/>
    <w:basedOn w:val="a5"/>
    <w:link w:val="afff7"/>
    <w:rsid w:val="00C95E17"/>
    <w:rPr>
      <w:rFonts w:ascii="Times New Roman" w:eastAsia="Calibri" w:hAnsi="Times New Roman"/>
      <w:sz w:val="24"/>
      <w:szCs w:val="24"/>
      <w:lang w:eastAsia="ru-RU"/>
    </w:rPr>
  </w:style>
  <w:style w:type="paragraph" w:customStyle="1" w:styleId="30127">
    <w:name w:val="Стиль Стиль Заголовок 3 + По ширине Слева:  0 см Выступ:  127 см Пе..."/>
    <w:basedOn w:val="a4"/>
    <w:rsid w:val="00C95E17"/>
    <w:pPr>
      <w:keepNext/>
      <w:numPr>
        <w:ilvl w:val="2"/>
        <w:numId w:val="4"/>
      </w:numPr>
      <w:tabs>
        <w:tab w:val="left" w:pos="992"/>
      </w:tabs>
      <w:spacing w:line="360" w:lineRule="auto"/>
      <w:outlineLvl w:val="2"/>
    </w:pPr>
    <w:rPr>
      <w:b/>
      <w:szCs w:val="20"/>
      <w:lang w:eastAsia="ru-RU"/>
    </w:rPr>
  </w:style>
  <w:style w:type="paragraph" w:customStyle="1" w:styleId="1a">
    <w:name w:val="Подпись 1"/>
    <w:basedOn w:val="a4"/>
    <w:link w:val="1b"/>
    <w:rsid w:val="00C95E17"/>
    <w:pPr>
      <w:spacing w:before="240"/>
    </w:pPr>
    <w:rPr>
      <w:b/>
      <w:sz w:val="27"/>
      <w:szCs w:val="20"/>
      <w:lang w:eastAsia="ru-RU"/>
    </w:rPr>
  </w:style>
  <w:style w:type="character" w:customStyle="1" w:styleId="1b">
    <w:name w:val="Подпись 1 Знак"/>
    <w:link w:val="1a"/>
    <w:locked/>
    <w:rsid w:val="00C95E17"/>
    <w:rPr>
      <w:rFonts w:ascii="Times New Roman" w:eastAsia="Calibri" w:hAnsi="Times New Roman"/>
      <w:b/>
      <w:sz w:val="27"/>
      <w:szCs w:val="20"/>
      <w:lang w:eastAsia="ru-RU"/>
    </w:rPr>
  </w:style>
  <w:style w:type="paragraph" w:customStyle="1" w:styleId="1c">
    <w:name w:val="Должность 1"/>
    <w:basedOn w:val="a4"/>
    <w:rsid w:val="00C95E17"/>
    <w:pPr>
      <w:spacing w:before="60"/>
    </w:pPr>
    <w:rPr>
      <w:sz w:val="27"/>
      <w:szCs w:val="27"/>
      <w:lang w:eastAsia="ru-RU"/>
    </w:rPr>
  </w:style>
  <w:style w:type="paragraph" w:customStyle="1" w:styleId="1d">
    <w:name w:val="Титул 1"/>
    <w:basedOn w:val="a4"/>
    <w:rsid w:val="00C95E17"/>
    <w:pPr>
      <w:jc w:val="center"/>
    </w:pPr>
    <w:rPr>
      <w:caps/>
      <w:sz w:val="27"/>
      <w:szCs w:val="27"/>
      <w:lang w:eastAsia="ru-RU"/>
    </w:rPr>
  </w:style>
  <w:style w:type="paragraph" w:styleId="51">
    <w:name w:val="toc 5"/>
    <w:basedOn w:val="a4"/>
    <w:next w:val="a4"/>
    <w:autoRedefine/>
    <w:uiPriority w:val="39"/>
    <w:rsid w:val="00C95E17"/>
    <w:pPr>
      <w:spacing w:after="100" w:line="259" w:lineRule="auto"/>
      <w:ind w:left="880"/>
    </w:pPr>
    <w:rPr>
      <w:rFonts w:ascii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C95E17"/>
    <w:pPr>
      <w:spacing w:after="100" w:line="259" w:lineRule="auto"/>
      <w:ind w:left="1100"/>
    </w:pPr>
    <w:rPr>
      <w:rFonts w:ascii="Calibri" w:hAnsi="Calibri"/>
      <w:sz w:val="22"/>
      <w:lang w:eastAsia="ru-RU"/>
    </w:rPr>
  </w:style>
  <w:style w:type="paragraph" w:styleId="71">
    <w:name w:val="toc 7"/>
    <w:basedOn w:val="a4"/>
    <w:next w:val="a4"/>
    <w:autoRedefine/>
    <w:uiPriority w:val="39"/>
    <w:rsid w:val="00C95E17"/>
    <w:pPr>
      <w:spacing w:after="100" w:line="259" w:lineRule="auto"/>
      <w:ind w:left="1320"/>
    </w:pPr>
    <w:rPr>
      <w:rFonts w:ascii="Calibri" w:hAnsi="Calibri"/>
      <w:sz w:val="22"/>
      <w:lang w:eastAsia="ru-RU"/>
    </w:rPr>
  </w:style>
  <w:style w:type="paragraph" w:styleId="81">
    <w:name w:val="toc 8"/>
    <w:basedOn w:val="a4"/>
    <w:next w:val="a4"/>
    <w:autoRedefine/>
    <w:uiPriority w:val="39"/>
    <w:rsid w:val="00C95E17"/>
    <w:pPr>
      <w:spacing w:after="100" w:line="259" w:lineRule="auto"/>
      <w:ind w:left="1540"/>
    </w:pPr>
    <w:rPr>
      <w:rFonts w:ascii="Calibri" w:hAnsi="Calibri"/>
      <w:sz w:val="22"/>
      <w:lang w:eastAsia="ru-RU"/>
    </w:rPr>
  </w:style>
  <w:style w:type="paragraph" w:styleId="91">
    <w:name w:val="toc 9"/>
    <w:basedOn w:val="a4"/>
    <w:next w:val="a4"/>
    <w:autoRedefine/>
    <w:uiPriority w:val="39"/>
    <w:rsid w:val="00C95E17"/>
    <w:pPr>
      <w:spacing w:after="100" w:line="259" w:lineRule="auto"/>
      <w:ind w:left="1760"/>
    </w:pPr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rsid w:val="00C95E1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-21">
    <w:name w:val="Средняя сетка 1 - Акцент 21"/>
    <w:basedOn w:val="a4"/>
    <w:rsid w:val="00C95E17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1e">
    <w:name w:val="Знак Знак1"/>
    <w:basedOn w:val="a4"/>
    <w:rsid w:val="00C95E17"/>
    <w:pPr>
      <w:tabs>
        <w:tab w:val="num" w:pos="142"/>
      </w:tabs>
      <w:spacing w:after="200" w:line="360" w:lineRule="auto"/>
      <w:ind w:left="1276" w:hanging="425"/>
    </w:pPr>
    <w:rPr>
      <w:rFonts w:eastAsia="Times New Roman"/>
    </w:rPr>
  </w:style>
  <w:style w:type="paragraph" w:customStyle="1" w:styleId="afff9">
    <w:name w:val="Обычный_"/>
    <w:basedOn w:val="a4"/>
    <w:link w:val="afffa"/>
    <w:rsid w:val="00C95E17"/>
    <w:pPr>
      <w:spacing w:line="360" w:lineRule="auto"/>
      <w:ind w:firstLine="851"/>
    </w:pPr>
  </w:style>
  <w:style w:type="character" w:customStyle="1" w:styleId="afffa">
    <w:name w:val="Обычный_ Знак"/>
    <w:link w:val="afff9"/>
    <w:locked/>
    <w:rsid w:val="00C95E17"/>
    <w:rPr>
      <w:rFonts w:ascii="Times New Roman" w:eastAsia="Calibri" w:hAnsi="Times New Roman"/>
      <w:sz w:val="28"/>
    </w:rPr>
  </w:style>
  <w:style w:type="character" w:customStyle="1" w:styleId="hps">
    <w:name w:val="hps"/>
    <w:rsid w:val="00C95E17"/>
    <w:rPr>
      <w:rFonts w:cs="Times New Roman"/>
    </w:rPr>
  </w:style>
  <w:style w:type="paragraph" w:customStyle="1" w:styleId="d">
    <w:name w:val="d"/>
    <w:basedOn w:val="a4"/>
    <w:rsid w:val="00C95E17"/>
    <w:pPr>
      <w:spacing w:before="100" w:beforeAutospacing="1" w:after="100" w:afterAutospacing="1"/>
      <w:ind w:firstLine="120"/>
    </w:pPr>
    <w:rPr>
      <w:rFonts w:ascii="Arial" w:hAnsi="Arial" w:cs="Arial"/>
      <w:sz w:val="20"/>
      <w:szCs w:val="20"/>
      <w:lang w:eastAsia="ru-RU"/>
    </w:rPr>
  </w:style>
  <w:style w:type="paragraph" w:customStyle="1" w:styleId="14">
    <w:name w:val="Обычный1"/>
    <w:rsid w:val="00C95E17"/>
    <w:pPr>
      <w:spacing w:line="276" w:lineRule="auto"/>
    </w:pPr>
    <w:rPr>
      <w:rFonts w:ascii="Arial" w:hAnsi="Arial" w:cs="Arial"/>
      <w:color w:val="000000"/>
      <w:lang w:eastAsia="ru-RU"/>
    </w:rPr>
  </w:style>
  <w:style w:type="paragraph" w:styleId="afffb">
    <w:name w:val="Normal (Web)"/>
    <w:basedOn w:val="a4"/>
    <w:rsid w:val="00C95E17"/>
    <w:pPr>
      <w:spacing w:before="100" w:beforeAutospacing="1" w:after="100" w:afterAutospacing="1"/>
    </w:pPr>
    <w:rPr>
      <w:color w:val="000000"/>
      <w:u w:color="000000"/>
      <w:lang w:eastAsia="ru-RU"/>
    </w:rPr>
  </w:style>
  <w:style w:type="paragraph" w:customStyle="1" w:styleId="33">
    <w:name w:val="Стиль3"/>
    <w:basedOn w:val="24"/>
    <w:rsid w:val="00C95E17"/>
    <w:pPr>
      <w:spacing w:after="0" w:line="240" w:lineRule="auto"/>
      <w:ind w:left="0" w:firstLine="709"/>
    </w:pPr>
    <w:rPr>
      <w:rFonts w:ascii="Times New Roman" w:eastAsia="Calibri" w:hAnsi="Times New Roman"/>
      <w:sz w:val="28"/>
      <w:szCs w:val="24"/>
      <w:lang w:eastAsia="ru-RU"/>
    </w:rPr>
  </w:style>
  <w:style w:type="paragraph" w:styleId="24">
    <w:name w:val="Body Text Indent 2"/>
    <w:basedOn w:val="a4"/>
    <w:link w:val="25"/>
    <w:semiHidden/>
    <w:rsid w:val="00C95E17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5">
    <w:name w:val="Основной текст с отступом 2 Знак"/>
    <w:basedOn w:val="a5"/>
    <w:link w:val="24"/>
    <w:semiHidden/>
    <w:rsid w:val="00C95E17"/>
    <w:rPr>
      <w:rFonts w:ascii="Calibri" w:eastAsia="Times New Roman" w:hAnsi="Calibri"/>
    </w:rPr>
  </w:style>
  <w:style w:type="paragraph" w:styleId="afffc">
    <w:name w:val="Body Text"/>
    <w:basedOn w:val="a4"/>
    <w:link w:val="afffd"/>
    <w:semiHidden/>
    <w:rsid w:val="00C95E17"/>
    <w:pPr>
      <w:spacing w:after="120" w:line="276" w:lineRule="auto"/>
    </w:pPr>
    <w:rPr>
      <w:rFonts w:ascii="Calibri" w:eastAsia="Times New Roman" w:hAnsi="Calibri"/>
      <w:sz w:val="22"/>
      <w:u w:color="000000"/>
      <w:lang w:eastAsia="ru-RU"/>
    </w:rPr>
  </w:style>
  <w:style w:type="character" w:customStyle="1" w:styleId="afffd">
    <w:name w:val="Основной текст Знак"/>
    <w:basedOn w:val="a5"/>
    <w:link w:val="afffc"/>
    <w:semiHidden/>
    <w:rsid w:val="00C95E17"/>
    <w:rPr>
      <w:rFonts w:ascii="Calibri" w:eastAsia="Times New Roman" w:hAnsi="Calibri"/>
      <w:u w:color="000000"/>
      <w:lang w:eastAsia="ru-RU"/>
    </w:rPr>
  </w:style>
  <w:style w:type="paragraph" w:styleId="26">
    <w:name w:val="Body Text 2"/>
    <w:basedOn w:val="a4"/>
    <w:link w:val="27"/>
    <w:semiHidden/>
    <w:rsid w:val="00C95E17"/>
    <w:rPr>
      <w:rFonts w:eastAsia="Times New Roman"/>
      <w:szCs w:val="20"/>
      <w:u w:color="000000"/>
      <w:lang w:eastAsia="ru-RU"/>
    </w:rPr>
  </w:style>
  <w:style w:type="character" w:customStyle="1" w:styleId="27">
    <w:name w:val="Основной текст 2 Знак"/>
    <w:basedOn w:val="a5"/>
    <w:link w:val="26"/>
    <w:semiHidden/>
    <w:rsid w:val="00C95E17"/>
    <w:rPr>
      <w:rFonts w:ascii="Times New Roman" w:eastAsia="Times New Roman" w:hAnsi="Times New Roman"/>
      <w:sz w:val="24"/>
      <w:szCs w:val="20"/>
      <w:u w:color="000000"/>
      <w:lang w:eastAsia="ru-RU"/>
    </w:rPr>
  </w:style>
  <w:style w:type="paragraph" w:styleId="34">
    <w:name w:val="Body Text 3"/>
    <w:basedOn w:val="a4"/>
    <w:link w:val="35"/>
    <w:semiHidden/>
    <w:rsid w:val="00C95E17"/>
    <w:pPr>
      <w:jc w:val="center"/>
    </w:pPr>
    <w:rPr>
      <w:rFonts w:eastAsia="Times New Roman"/>
      <w:sz w:val="20"/>
      <w:u w:color="000000"/>
      <w:lang w:eastAsia="ru-RU"/>
    </w:rPr>
  </w:style>
  <w:style w:type="character" w:customStyle="1" w:styleId="35">
    <w:name w:val="Основной текст 3 Знак"/>
    <w:basedOn w:val="a5"/>
    <w:link w:val="34"/>
    <w:semiHidden/>
    <w:rsid w:val="00C95E17"/>
    <w:rPr>
      <w:rFonts w:ascii="Times New Roman" w:eastAsia="Times New Roman" w:hAnsi="Times New Roman"/>
      <w:sz w:val="20"/>
      <w:szCs w:val="24"/>
      <w:u w:color="000000"/>
      <w:lang w:eastAsia="ru-RU"/>
    </w:rPr>
  </w:style>
  <w:style w:type="paragraph" w:styleId="36">
    <w:name w:val="Body Text Indent 3"/>
    <w:basedOn w:val="a4"/>
    <w:link w:val="37"/>
    <w:semiHidden/>
    <w:rsid w:val="00C95E17"/>
    <w:pPr>
      <w:ind w:firstLine="720"/>
    </w:pPr>
    <w:rPr>
      <w:rFonts w:eastAsia="Times New Roman"/>
      <w:b/>
      <w:bCs/>
      <w:szCs w:val="20"/>
      <w:u w:color="000000"/>
      <w:lang w:eastAsia="ru-RU"/>
    </w:rPr>
  </w:style>
  <w:style w:type="character" w:customStyle="1" w:styleId="37">
    <w:name w:val="Основной текст с отступом 3 Знак"/>
    <w:basedOn w:val="a5"/>
    <w:link w:val="36"/>
    <w:semiHidden/>
    <w:rsid w:val="00C95E17"/>
    <w:rPr>
      <w:rFonts w:ascii="Times New Roman" w:eastAsia="Times New Roman" w:hAnsi="Times New Roman"/>
      <w:b/>
      <w:bCs/>
      <w:sz w:val="28"/>
      <w:szCs w:val="20"/>
      <w:u w:color="000000"/>
      <w:lang w:eastAsia="ru-RU"/>
    </w:rPr>
  </w:style>
  <w:style w:type="paragraph" w:customStyle="1" w:styleId="xl65">
    <w:name w:val="xl65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6">
    <w:name w:val="xl66"/>
    <w:basedOn w:val="a4"/>
    <w:rsid w:val="00C95E17"/>
    <w:pPr>
      <w:spacing w:before="100" w:beforeAutospacing="1" w:after="100" w:afterAutospacing="1"/>
      <w:jc w:val="right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7">
    <w:name w:val="xl67"/>
    <w:basedOn w:val="a4"/>
    <w:rsid w:val="00C95E17"/>
    <w:pP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8">
    <w:name w:val="xl68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9">
    <w:name w:val="xl69"/>
    <w:basedOn w:val="a4"/>
    <w:rsid w:val="00C95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0">
    <w:name w:val="xl70"/>
    <w:basedOn w:val="a4"/>
    <w:rsid w:val="00C95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1">
    <w:name w:val="xl71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u w:color="000000"/>
      <w:lang w:eastAsia="ru-RU"/>
    </w:rPr>
  </w:style>
  <w:style w:type="paragraph" w:customStyle="1" w:styleId="xl72">
    <w:name w:val="xl72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3">
    <w:name w:val="xl73"/>
    <w:basedOn w:val="a4"/>
    <w:rsid w:val="00C95E17"/>
    <w:pP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4">
    <w:name w:val="xl74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u w:color="000000"/>
      <w:lang w:eastAsia="ru-RU"/>
    </w:rPr>
  </w:style>
  <w:style w:type="paragraph" w:customStyle="1" w:styleId="xl75">
    <w:name w:val="xl75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ru-RU"/>
    </w:rPr>
  </w:style>
  <w:style w:type="paragraph" w:customStyle="1" w:styleId="xl76">
    <w:name w:val="xl76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7">
    <w:name w:val="xl77"/>
    <w:basedOn w:val="a4"/>
    <w:rsid w:val="00C95E1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8">
    <w:name w:val="xl78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9">
    <w:name w:val="xl79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0">
    <w:name w:val="xl80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  <w:u w:color="000000"/>
      <w:lang w:eastAsia="ru-RU"/>
    </w:rPr>
  </w:style>
  <w:style w:type="paragraph" w:customStyle="1" w:styleId="xl81">
    <w:name w:val="xl81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2">
    <w:name w:val="xl82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32"/>
      <w:szCs w:val="32"/>
      <w:u w:color="000000"/>
      <w:lang w:eastAsia="ru-RU"/>
    </w:rPr>
  </w:style>
  <w:style w:type="paragraph" w:customStyle="1" w:styleId="xl83">
    <w:name w:val="xl83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4">
    <w:name w:val="xl84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  <w:u w:color="000000"/>
      <w:lang w:eastAsia="ru-RU"/>
    </w:rPr>
  </w:style>
  <w:style w:type="paragraph" w:customStyle="1" w:styleId="xl85">
    <w:name w:val="xl85"/>
    <w:basedOn w:val="a4"/>
    <w:rsid w:val="00C95E17"/>
    <w:pP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6">
    <w:name w:val="xl86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40"/>
      <w:szCs w:val="40"/>
      <w:u w:color="000000"/>
      <w:lang w:eastAsia="ru-RU"/>
    </w:rPr>
  </w:style>
  <w:style w:type="paragraph" w:customStyle="1" w:styleId="xl87">
    <w:name w:val="xl87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u w:color="000000"/>
      <w:lang w:eastAsia="ru-RU"/>
    </w:rPr>
  </w:style>
  <w:style w:type="paragraph" w:customStyle="1" w:styleId="ConsPlusNormal">
    <w:name w:val="ConsPlusNormal"/>
    <w:rsid w:val="00C95E17"/>
    <w:pPr>
      <w:widowControl w:val="0"/>
      <w:ind w:firstLine="720"/>
    </w:pPr>
    <w:rPr>
      <w:rFonts w:ascii="Arial" w:eastAsia="Times New Roman" w:hAnsi="Arial" w:cs="Arial"/>
      <w:color w:val="000000"/>
      <w:u w:color="000000"/>
      <w:lang w:eastAsia="ru-RU"/>
    </w:rPr>
  </w:style>
  <w:style w:type="paragraph" w:customStyle="1" w:styleId="-1">
    <w:name w:val="Пункт-плана"/>
    <w:basedOn w:val="a4"/>
    <w:rsid w:val="00C95E17"/>
    <w:pPr>
      <w:ind w:left="284"/>
      <w:jc w:val="center"/>
    </w:pPr>
    <w:rPr>
      <w:rFonts w:eastAsia="Times New Roman"/>
      <w:b/>
      <w:u w:color="000000"/>
      <w:lang w:eastAsia="ru-RU"/>
    </w:rPr>
  </w:style>
  <w:style w:type="paragraph" w:customStyle="1" w:styleId="ConsNormal">
    <w:name w:val="ConsNormal"/>
    <w:rsid w:val="00C95E17"/>
    <w:pPr>
      <w:autoSpaceDE w:val="0"/>
      <w:autoSpaceDN w:val="0"/>
      <w:adjustRightInd w:val="0"/>
      <w:ind w:firstLine="720"/>
    </w:pPr>
    <w:rPr>
      <w:rFonts w:ascii="Arial" w:eastAsia="Times New Roman" w:hAnsi="Arial" w:cs="Arial"/>
      <w:u w:color="000000"/>
      <w:lang w:eastAsia="ru-RU"/>
    </w:rPr>
  </w:style>
  <w:style w:type="paragraph" w:customStyle="1" w:styleId="ConsNonformat">
    <w:name w:val="ConsNonformat"/>
    <w:rsid w:val="00C95E17"/>
    <w:pPr>
      <w:autoSpaceDE w:val="0"/>
      <w:autoSpaceDN w:val="0"/>
      <w:adjustRightInd w:val="0"/>
    </w:pPr>
    <w:rPr>
      <w:rFonts w:ascii="Courier New" w:eastAsia="Times New Roman" w:hAnsi="Courier New" w:cs="Courier New"/>
      <w:u w:color="000000"/>
      <w:lang w:eastAsia="ru-RU"/>
    </w:rPr>
  </w:style>
  <w:style w:type="paragraph" w:customStyle="1" w:styleId="ConsTitle">
    <w:name w:val="ConsTitle"/>
    <w:rsid w:val="00C95E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u w:color="000000"/>
      <w:lang w:eastAsia="ru-RU"/>
    </w:rPr>
  </w:style>
  <w:style w:type="paragraph" w:customStyle="1" w:styleId="Iauiue">
    <w:name w:val="Iau?iue"/>
    <w:rsid w:val="00C95E17"/>
    <w:rPr>
      <w:rFonts w:ascii="Times New Roman" w:eastAsia="Times New Roman" w:hAnsi="Times New Roman"/>
      <w:u w:color="000000"/>
      <w:lang w:val="en-US" w:eastAsia="ru-RU"/>
    </w:rPr>
  </w:style>
  <w:style w:type="paragraph" w:customStyle="1" w:styleId="210">
    <w:name w:val="Основной текст 21"/>
    <w:basedOn w:val="a4"/>
    <w:rsid w:val="00C95E17"/>
    <w:pPr>
      <w:overflowPunct w:val="0"/>
      <w:autoSpaceDE w:val="0"/>
      <w:autoSpaceDN w:val="0"/>
      <w:adjustRightInd w:val="0"/>
    </w:pPr>
    <w:rPr>
      <w:rFonts w:eastAsia="Times New Roman"/>
      <w:szCs w:val="20"/>
      <w:u w:color="000000"/>
      <w:lang w:eastAsia="ru-RU"/>
    </w:rPr>
  </w:style>
  <w:style w:type="paragraph" w:customStyle="1" w:styleId="28">
    <w:name w:val="заголовок 2"/>
    <w:basedOn w:val="a4"/>
    <w:next w:val="a4"/>
    <w:rsid w:val="00C95E17"/>
    <w:pPr>
      <w:keepNext/>
      <w:autoSpaceDE w:val="0"/>
      <w:autoSpaceDN w:val="0"/>
      <w:jc w:val="center"/>
    </w:pPr>
    <w:rPr>
      <w:rFonts w:eastAsia="Times New Roman"/>
      <w:b/>
      <w:bCs/>
      <w:u w:color="000000"/>
      <w:lang w:eastAsia="ru-RU"/>
    </w:rPr>
  </w:style>
  <w:style w:type="paragraph" w:customStyle="1" w:styleId="afffe">
    <w:name w:val="Прижатый влево"/>
    <w:basedOn w:val="a4"/>
    <w:next w:val="a4"/>
    <w:rsid w:val="00C95E17"/>
    <w:pPr>
      <w:autoSpaceDE w:val="0"/>
      <w:autoSpaceDN w:val="0"/>
      <w:adjustRightInd w:val="0"/>
    </w:pPr>
    <w:rPr>
      <w:rFonts w:ascii="Arial" w:eastAsia="Times New Roman" w:hAnsi="Arial"/>
      <w:sz w:val="18"/>
      <w:szCs w:val="18"/>
      <w:u w:color="000000"/>
      <w:lang w:eastAsia="ru-RU"/>
    </w:rPr>
  </w:style>
  <w:style w:type="paragraph" w:customStyle="1" w:styleId="affff">
    <w:name w:val="Заголовок статьи"/>
    <w:basedOn w:val="a4"/>
    <w:next w:val="a4"/>
    <w:rsid w:val="00C95E17"/>
    <w:pPr>
      <w:autoSpaceDE w:val="0"/>
      <w:autoSpaceDN w:val="0"/>
      <w:adjustRightInd w:val="0"/>
      <w:ind w:left="1612" w:hanging="892"/>
    </w:pPr>
    <w:rPr>
      <w:rFonts w:ascii="Arial" w:eastAsia="Batang" w:hAnsi="Arial"/>
      <w:sz w:val="20"/>
      <w:szCs w:val="20"/>
      <w:u w:color="000000"/>
      <w:lang w:eastAsia="ko-KR"/>
    </w:rPr>
  </w:style>
  <w:style w:type="paragraph" w:customStyle="1" w:styleId="affff0">
    <w:name w:val="Таблицы (моноширинный)"/>
    <w:basedOn w:val="a4"/>
    <w:next w:val="a4"/>
    <w:uiPriority w:val="99"/>
    <w:rsid w:val="00C95E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affff1">
    <w:name w:val="Стиль"/>
    <w:rsid w:val="00C95E17"/>
    <w:pPr>
      <w:snapToGrid w:val="0"/>
      <w:ind w:firstLine="720"/>
      <w:jc w:val="both"/>
    </w:pPr>
    <w:rPr>
      <w:rFonts w:ascii="Arial" w:eastAsia="Times New Roman" w:hAnsi="Arial"/>
      <w:sz w:val="18"/>
      <w:u w:color="000000"/>
      <w:lang w:eastAsia="ru-RU"/>
    </w:rPr>
  </w:style>
  <w:style w:type="paragraph" w:customStyle="1" w:styleId="affff2">
    <w:name w:val="Оглавление"/>
    <w:basedOn w:val="affff0"/>
    <w:next w:val="a4"/>
    <w:rsid w:val="00C95E17"/>
    <w:pPr>
      <w:ind w:left="140"/>
    </w:pPr>
  </w:style>
  <w:style w:type="paragraph" w:customStyle="1" w:styleId="affff3">
    <w:name w:val="Комментарий"/>
    <w:basedOn w:val="a4"/>
    <w:next w:val="a4"/>
    <w:rsid w:val="00C95E17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800080"/>
      <w:sz w:val="20"/>
      <w:szCs w:val="20"/>
      <w:u w:color="000000"/>
      <w:lang w:eastAsia="ru-RU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4"/>
    <w:rsid w:val="00C95E17"/>
    <w:pPr>
      <w:widowControl w:val="0"/>
      <w:adjustRightInd w:val="0"/>
      <w:spacing w:line="240" w:lineRule="exact"/>
      <w:jc w:val="right"/>
    </w:pPr>
    <w:rPr>
      <w:rFonts w:eastAsia="Times New Roman"/>
      <w:noProof/>
      <w:sz w:val="20"/>
      <w:szCs w:val="20"/>
      <w:u w:color="000000"/>
      <w:lang w:val="en-GB" w:eastAsia="ru-RU"/>
    </w:rPr>
  </w:style>
  <w:style w:type="paragraph" w:customStyle="1" w:styleId="Style1">
    <w:name w:val="Style1"/>
    <w:basedOn w:val="a4"/>
    <w:rsid w:val="00C95E17"/>
    <w:pPr>
      <w:widowControl w:val="0"/>
      <w:autoSpaceDE w:val="0"/>
      <w:autoSpaceDN w:val="0"/>
      <w:adjustRightInd w:val="0"/>
    </w:pPr>
    <w:rPr>
      <w:rFonts w:eastAsia="Times New Roman"/>
      <w:u w:color="000000"/>
      <w:lang w:eastAsia="ru-RU"/>
    </w:rPr>
  </w:style>
  <w:style w:type="paragraph" w:customStyle="1" w:styleId="Style2">
    <w:name w:val="Style2"/>
    <w:basedOn w:val="a4"/>
    <w:rsid w:val="00C95E17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="Times New Roman"/>
      <w:u w:color="000000"/>
      <w:lang w:eastAsia="ru-RU"/>
    </w:rPr>
  </w:style>
  <w:style w:type="paragraph" w:customStyle="1" w:styleId="Style3">
    <w:name w:val="Style3"/>
    <w:basedOn w:val="a4"/>
    <w:rsid w:val="00C95E17"/>
    <w:pPr>
      <w:widowControl w:val="0"/>
      <w:autoSpaceDE w:val="0"/>
      <w:autoSpaceDN w:val="0"/>
      <w:adjustRightInd w:val="0"/>
      <w:spacing w:line="266" w:lineRule="exact"/>
      <w:ind w:hanging="317"/>
    </w:pPr>
    <w:rPr>
      <w:rFonts w:eastAsia="Times New Roman"/>
      <w:u w:color="000000"/>
      <w:lang w:eastAsia="ru-RU"/>
    </w:rPr>
  </w:style>
  <w:style w:type="paragraph" w:customStyle="1" w:styleId="Style4">
    <w:name w:val="Style4"/>
    <w:basedOn w:val="a4"/>
    <w:rsid w:val="00C95E17"/>
    <w:pPr>
      <w:widowControl w:val="0"/>
      <w:autoSpaceDE w:val="0"/>
      <w:autoSpaceDN w:val="0"/>
      <w:adjustRightInd w:val="0"/>
    </w:pPr>
    <w:rPr>
      <w:rFonts w:eastAsia="Times New Roman"/>
      <w:u w:color="000000"/>
      <w:lang w:eastAsia="ru-RU"/>
    </w:rPr>
  </w:style>
  <w:style w:type="paragraph" w:customStyle="1" w:styleId="Style5">
    <w:name w:val="Style5"/>
    <w:basedOn w:val="a4"/>
    <w:rsid w:val="00C95E1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u w:color="000000"/>
      <w:lang w:eastAsia="ru-RU"/>
    </w:rPr>
  </w:style>
  <w:style w:type="paragraph" w:customStyle="1" w:styleId="Style6">
    <w:name w:val="Style6"/>
    <w:basedOn w:val="a4"/>
    <w:rsid w:val="00C95E17"/>
    <w:pPr>
      <w:widowControl w:val="0"/>
      <w:autoSpaceDE w:val="0"/>
      <w:autoSpaceDN w:val="0"/>
      <w:adjustRightInd w:val="0"/>
      <w:spacing w:line="269" w:lineRule="exact"/>
      <w:ind w:firstLine="317"/>
    </w:pPr>
    <w:rPr>
      <w:rFonts w:eastAsia="Times New Roman"/>
      <w:u w:color="000000"/>
      <w:lang w:eastAsia="ru-RU"/>
    </w:rPr>
  </w:style>
  <w:style w:type="paragraph" w:customStyle="1" w:styleId="Style7">
    <w:name w:val="Style7"/>
    <w:basedOn w:val="a4"/>
    <w:rsid w:val="00C95E17"/>
    <w:pPr>
      <w:widowControl w:val="0"/>
      <w:autoSpaceDE w:val="0"/>
      <w:autoSpaceDN w:val="0"/>
      <w:adjustRightInd w:val="0"/>
      <w:spacing w:line="269" w:lineRule="exact"/>
      <w:ind w:firstLine="466"/>
    </w:pPr>
    <w:rPr>
      <w:rFonts w:eastAsia="Times New Roman"/>
      <w:u w:color="000000"/>
      <w:lang w:eastAsia="ru-RU"/>
    </w:rPr>
  </w:style>
  <w:style w:type="paragraph" w:customStyle="1" w:styleId="Style8">
    <w:name w:val="Style8"/>
    <w:basedOn w:val="a4"/>
    <w:rsid w:val="00C95E17"/>
    <w:pPr>
      <w:widowControl w:val="0"/>
      <w:autoSpaceDE w:val="0"/>
      <w:autoSpaceDN w:val="0"/>
      <w:adjustRightInd w:val="0"/>
      <w:spacing w:line="269" w:lineRule="exact"/>
      <w:ind w:firstLine="187"/>
    </w:pPr>
    <w:rPr>
      <w:rFonts w:eastAsia="Times New Roman"/>
      <w:u w:color="000000"/>
      <w:lang w:eastAsia="ru-RU"/>
    </w:rPr>
  </w:style>
  <w:style w:type="paragraph" w:customStyle="1" w:styleId="Style9">
    <w:name w:val="Style9"/>
    <w:basedOn w:val="a4"/>
    <w:rsid w:val="00C95E17"/>
    <w:pPr>
      <w:widowControl w:val="0"/>
      <w:autoSpaceDE w:val="0"/>
      <w:autoSpaceDN w:val="0"/>
      <w:adjustRightInd w:val="0"/>
      <w:spacing w:line="274" w:lineRule="exact"/>
      <w:ind w:firstLine="778"/>
    </w:pPr>
    <w:rPr>
      <w:rFonts w:eastAsia="Times New Roman"/>
      <w:u w:color="000000"/>
      <w:lang w:eastAsia="ru-RU"/>
    </w:rPr>
  </w:style>
  <w:style w:type="paragraph" w:customStyle="1" w:styleId="1f">
    <w:name w:val="Заголовок 1 (ф)"/>
    <w:basedOn w:val="a4"/>
    <w:rsid w:val="00C95E17"/>
    <w:pPr>
      <w:spacing w:after="240"/>
      <w:jc w:val="center"/>
    </w:pPr>
    <w:rPr>
      <w:rFonts w:eastAsia="Times New Roman"/>
      <w:b/>
      <w:caps/>
      <w:u w:color="000000"/>
      <w:lang w:eastAsia="ru-RU"/>
    </w:rPr>
  </w:style>
  <w:style w:type="paragraph" w:customStyle="1" w:styleId="29">
    <w:name w:val="Заголовок 2 (ф)"/>
    <w:basedOn w:val="a4"/>
    <w:rsid w:val="00C95E17"/>
    <w:pPr>
      <w:keepNext/>
      <w:spacing w:before="240" w:after="120"/>
      <w:ind w:firstLine="709"/>
    </w:pPr>
    <w:rPr>
      <w:rFonts w:eastAsia="Times New Roman"/>
      <w:b/>
      <w:sz w:val="26"/>
      <w:u w:color="000000"/>
      <w:lang w:eastAsia="ru-RU"/>
    </w:rPr>
  </w:style>
  <w:style w:type="paragraph" w:customStyle="1" w:styleId="38">
    <w:name w:val="Заголовок 3 (ф)"/>
    <w:basedOn w:val="a4"/>
    <w:rsid w:val="00C95E17"/>
    <w:pPr>
      <w:keepNext/>
      <w:ind w:firstLine="709"/>
    </w:pPr>
    <w:rPr>
      <w:rFonts w:eastAsia="Times New Roman"/>
      <w:b/>
      <w:u w:color="000000"/>
      <w:lang w:eastAsia="ru-RU"/>
    </w:rPr>
  </w:style>
  <w:style w:type="paragraph" w:customStyle="1" w:styleId="42">
    <w:name w:val="Заголовок 4 (ф)"/>
    <w:basedOn w:val="a4"/>
    <w:rsid w:val="00C95E17"/>
    <w:pPr>
      <w:spacing w:before="60" w:after="60"/>
      <w:ind w:firstLine="709"/>
    </w:pPr>
    <w:rPr>
      <w:rFonts w:eastAsia="Times New Roman"/>
      <w:b/>
      <w:i/>
      <w:u w:color="000000"/>
      <w:lang w:eastAsia="ru-RU"/>
    </w:rPr>
  </w:style>
  <w:style w:type="character" w:customStyle="1" w:styleId="affff4">
    <w:name w:val="Обычный (ф) Знак Знак"/>
    <w:link w:val="affff5"/>
    <w:locked/>
    <w:rsid w:val="00C95E17"/>
    <w:rPr>
      <w:sz w:val="24"/>
      <w:szCs w:val="24"/>
    </w:rPr>
  </w:style>
  <w:style w:type="paragraph" w:customStyle="1" w:styleId="affff5">
    <w:name w:val="Обычный (ф)"/>
    <w:basedOn w:val="a4"/>
    <w:link w:val="affff4"/>
    <w:rsid w:val="00C95E17"/>
    <w:pPr>
      <w:ind w:firstLine="709"/>
    </w:pPr>
  </w:style>
  <w:style w:type="paragraph" w:customStyle="1" w:styleId="2a">
    <w:name w:val="Таблица 2 (ф)"/>
    <w:basedOn w:val="a4"/>
    <w:rsid w:val="00C95E17"/>
    <w:pPr>
      <w:spacing w:before="20" w:after="20"/>
      <w:jc w:val="center"/>
    </w:pPr>
    <w:rPr>
      <w:rFonts w:eastAsia="Times New Roman"/>
      <w:u w:color="000000"/>
      <w:lang w:eastAsia="ru-RU"/>
    </w:rPr>
  </w:style>
  <w:style w:type="paragraph" w:customStyle="1" w:styleId="140">
    <w:name w:val="Обычный (ф) + 14 пт"/>
    <w:basedOn w:val="affff5"/>
    <w:rsid w:val="00C95E17"/>
    <w:pPr>
      <w:ind w:left="360" w:firstLine="0"/>
      <w:jc w:val="center"/>
    </w:pPr>
    <w:rPr>
      <w:szCs w:val="20"/>
    </w:rPr>
  </w:style>
  <w:style w:type="paragraph" w:customStyle="1" w:styleId="affff6">
    <w:name w:val="Содержание (ф)"/>
    <w:basedOn w:val="a4"/>
    <w:rsid w:val="00C95E17"/>
    <w:pPr>
      <w:jc w:val="center"/>
    </w:pPr>
    <w:rPr>
      <w:rFonts w:eastAsia="Times New Roman"/>
      <w:b/>
      <w:caps/>
      <w:u w:color="000000"/>
      <w:lang w:eastAsia="ru-RU"/>
    </w:rPr>
  </w:style>
  <w:style w:type="character" w:customStyle="1" w:styleId="affff7">
    <w:name w:val="курсив (ф) Знак Знак"/>
    <w:link w:val="affff8"/>
    <w:locked/>
    <w:rsid w:val="00C95E17"/>
    <w:rPr>
      <w:i/>
      <w:sz w:val="24"/>
      <w:szCs w:val="24"/>
    </w:rPr>
  </w:style>
  <w:style w:type="paragraph" w:customStyle="1" w:styleId="affff8">
    <w:name w:val="курсив (ф)"/>
    <w:basedOn w:val="a4"/>
    <w:link w:val="affff7"/>
    <w:rsid w:val="00C95E17"/>
    <w:pPr>
      <w:tabs>
        <w:tab w:val="num" w:pos="720"/>
      </w:tabs>
      <w:ind w:left="362" w:hanging="181"/>
    </w:pPr>
    <w:rPr>
      <w:i/>
    </w:rPr>
  </w:style>
  <w:style w:type="paragraph" w:customStyle="1" w:styleId="affff9">
    <w:name w:val="маркированный (ф)"/>
    <w:basedOn w:val="a4"/>
    <w:rsid w:val="00C95E17"/>
    <w:pPr>
      <w:tabs>
        <w:tab w:val="num" w:pos="1429"/>
      </w:tabs>
      <w:ind w:left="1429" w:hanging="360"/>
    </w:pPr>
    <w:rPr>
      <w:rFonts w:eastAsia="Times New Roman"/>
      <w:u w:color="000000"/>
      <w:lang w:eastAsia="ru-RU"/>
    </w:rPr>
  </w:style>
  <w:style w:type="paragraph" w:customStyle="1" w:styleId="130">
    <w:name w:val="Обычный (ф) + 13  полуторный"/>
    <w:basedOn w:val="affff5"/>
    <w:rsid w:val="00C95E17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5"/>
    <w:rsid w:val="00C95E17"/>
    <w:pPr>
      <w:tabs>
        <w:tab w:val="right" w:leader="dot" w:pos="9900"/>
      </w:tabs>
      <w:spacing w:after="0"/>
      <w:ind w:left="823" w:right="561" w:hanging="1620"/>
    </w:pPr>
    <w:rPr>
      <w:rFonts w:eastAsia="Times New Roman"/>
      <w:b/>
      <w:bCs/>
      <w:caps/>
      <w:noProof/>
      <w:sz w:val="26"/>
      <w:szCs w:val="20"/>
      <w:u w:color="000000"/>
      <w:lang w:eastAsia="ru-RU"/>
    </w:rPr>
  </w:style>
  <w:style w:type="paragraph" w:customStyle="1" w:styleId="affffa">
    <w:name w:val="Простой"/>
    <w:basedOn w:val="a4"/>
    <w:rsid w:val="00C95E17"/>
    <w:pPr>
      <w:ind w:firstLine="709"/>
    </w:pPr>
    <w:rPr>
      <w:rFonts w:eastAsia="Times New Roman"/>
      <w:szCs w:val="20"/>
      <w:u w:color="000000"/>
      <w:lang w:eastAsia="ru-RU"/>
    </w:rPr>
  </w:style>
  <w:style w:type="paragraph" w:customStyle="1" w:styleId="affffb">
    <w:name w:val="Обычный (ф) + По центру"/>
    <w:basedOn w:val="affff5"/>
    <w:rsid w:val="00C95E17"/>
    <w:pPr>
      <w:ind w:firstLine="0"/>
      <w:jc w:val="center"/>
    </w:pPr>
    <w:rPr>
      <w:szCs w:val="20"/>
    </w:rPr>
  </w:style>
  <w:style w:type="paragraph" w:customStyle="1" w:styleId="ConsPlusCell">
    <w:name w:val="ConsPlusCell"/>
    <w:rsid w:val="00C95E17"/>
    <w:pPr>
      <w:widowControl w:val="0"/>
      <w:autoSpaceDE w:val="0"/>
      <w:autoSpaceDN w:val="0"/>
      <w:adjustRightInd w:val="0"/>
    </w:pPr>
    <w:rPr>
      <w:rFonts w:eastAsia="Times New Roman" w:cs="Calibri"/>
      <w:u w:color="000000"/>
      <w:lang w:eastAsia="ru-RU"/>
    </w:rPr>
  </w:style>
  <w:style w:type="character" w:customStyle="1" w:styleId="affffc">
    <w:name w:val="Гипертекстовая ссылка"/>
    <w:rsid w:val="00C95E17"/>
    <w:rPr>
      <w:rFonts w:cs="Times New Roman"/>
      <w:color w:val="008000"/>
      <w:sz w:val="20"/>
      <w:szCs w:val="20"/>
      <w:u w:val="single"/>
    </w:rPr>
  </w:style>
  <w:style w:type="character" w:customStyle="1" w:styleId="affffd">
    <w:name w:val="Цветовое выделение"/>
    <w:rsid w:val="00C95E17"/>
    <w:rPr>
      <w:b/>
      <w:color w:val="000080"/>
      <w:sz w:val="30"/>
    </w:rPr>
  </w:style>
  <w:style w:type="character" w:customStyle="1" w:styleId="FontStyle11">
    <w:name w:val="Font Style11"/>
    <w:rsid w:val="00C95E1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C95E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C95E1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C95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95E1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rsid w:val="00C95E1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C95E1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C95E1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rsid w:val="00C95E1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C95E17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C95E1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95E1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sid w:val="00C95E1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C95E17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29">
    <w:name w:val="Font Style29"/>
    <w:rsid w:val="00C95E17"/>
    <w:rPr>
      <w:rFonts w:ascii="Times New Roman" w:hAnsi="Times New Roman" w:cs="Times New Roman"/>
      <w:sz w:val="22"/>
      <w:szCs w:val="22"/>
    </w:rPr>
  </w:style>
  <w:style w:type="character" w:customStyle="1" w:styleId="affffe">
    <w:name w:val="Обычный (ф) Знак"/>
    <w:rsid w:val="00C95E17"/>
    <w:rPr>
      <w:rFonts w:cs="Times New Roman"/>
      <w:sz w:val="24"/>
      <w:szCs w:val="24"/>
      <w:lang w:val="ru-RU" w:eastAsia="ru-RU" w:bidi="ar-SA"/>
    </w:rPr>
  </w:style>
  <w:style w:type="paragraph" w:styleId="afffff">
    <w:name w:val="Plain Text"/>
    <w:basedOn w:val="a4"/>
    <w:link w:val="afffff0"/>
    <w:uiPriority w:val="99"/>
    <w:rsid w:val="0095502C"/>
    <w:pPr>
      <w:spacing w:line="36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ff0">
    <w:name w:val="Текст Знак"/>
    <w:basedOn w:val="a5"/>
    <w:link w:val="afffff"/>
    <w:uiPriority w:val="99"/>
    <w:rsid w:val="0095502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0">
    <w:name w:val="Заголовок 0"/>
    <w:basedOn w:val="1f"/>
    <w:link w:val="00"/>
    <w:autoRedefine/>
    <w:qFormat/>
    <w:rsid w:val="00F340A4"/>
    <w:pPr>
      <w:numPr>
        <w:numId w:val="3"/>
      </w:numPr>
    </w:pPr>
    <w:rPr>
      <w:sz w:val="32"/>
    </w:rPr>
  </w:style>
  <w:style w:type="character" w:customStyle="1" w:styleId="af3">
    <w:name w:val="Абзац списка Знак"/>
    <w:basedOn w:val="a5"/>
    <w:link w:val="af2"/>
    <w:uiPriority w:val="34"/>
    <w:rsid w:val="00BA7090"/>
    <w:rPr>
      <w:rFonts w:ascii="Times New Roman" w:hAnsi="Times New Roman"/>
      <w:sz w:val="28"/>
      <w:szCs w:val="22"/>
    </w:rPr>
  </w:style>
  <w:style w:type="character" w:customStyle="1" w:styleId="00">
    <w:name w:val="Заголовок 0 Знак"/>
    <w:basedOn w:val="af3"/>
    <w:link w:val="0"/>
    <w:rsid w:val="00F340A4"/>
    <w:rPr>
      <w:rFonts w:ascii="Times New Roman" w:eastAsia="Times New Roman" w:hAnsi="Times New Roman"/>
      <w:b/>
      <w:caps/>
      <w:sz w:val="32"/>
      <w:szCs w:val="22"/>
      <w:u w:color="000000"/>
      <w:lang w:eastAsia="ru-RU"/>
    </w:rPr>
  </w:style>
  <w:style w:type="paragraph" w:customStyle="1" w:styleId="a2">
    <w:name w:val="Маркированный список в таблице"/>
    <w:basedOn w:val="a4"/>
    <w:rsid w:val="009A3EE4"/>
    <w:pPr>
      <w:widowControl w:val="0"/>
      <w:numPr>
        <w:numId w:val="26"/>
      </w:numPr>
      <w:spacing w:line="360" w:lineRule="auto"/>
    </w:pPr>
    <w:rPr>
      <w:rFonts w:eastAsia="Times New Roman"/>
      <w:szCs w:val="20"/>
      <w:lang w:eastAsia="ru-RU"/>
    </w:rPr>
  </w:style>
  <w:style w:type="character" w:styleId="afffff1">
    <w:name w:val="Placeholder Text"/>
    <w:basedOn w:val="a5"/>
    <w:uiPriority w:val="99"/>
    <w:semiHidden/>
    <w:rsid w:val="00946394"/>
    <w:rPr>
      <w:color w:val="808080"/>
    </w:rPr>
  </w:style>
  <w:style w:type="character" w:customStyle="1" w:styleId="Char1">
    <w:name w:val="Перечень Char1"/>
    <w:basedOn w:val="a5"/>
    <w:link w:val="a1"/>
    <w:locked/>
    <w:rsid w:val="0031377F"/>
    <w:rPr>
      <w:sz w:val="28"/>
    </w:rPr>
  </w:style>
  <w:style w:type="paragraph" w:customStyle="1" w:styleId="a1">
    <w:name w:val="Перечень"/>
    <w:basedOn w:val="a4"/>
    <w:link w:val="Char1"/>
    <w:rsid w:val="0031377F"/>
    <w:pPr>
      <w:numPr>
        <w:numId w:val="29"/>
      </w:numPr>
      <w:tabs>
        <w:tab w:val="left" w:pos="540"/>
      </w:tabs>
      <w:spacing w:after="60" w:line="360" w:lineRule="auto"/>
    </w:pPr>
    <w:rPr>
      <w:rFonts w:ascii="Calibri" w:hAnsi="Calibri"/>
      <w:szCs w:val="20"/>
    </w:rPr>
  </w:style>
  <w:style w:type="character" w:customStyle="1" w:styleId="afffff2">
    <w:name w:val="Основной текст_"/>
    <w:link w:val="1f0"/>
    <w:rsid w:val="0031377F"/>
    <w:rPr>
      <w:sz w:val="27"/>
      <w:szCs w:val="27"/>
      <w:shd w:val="clear" w:color="auto" w:fill="FFFFFF"/>
    </w:rPr>
  </w:style>
  <w:style w:type="paragraph" w:customStyle="1" w:styleId="1f0">
    <w:name w:val="Основной текст1"/>
    <w:basedOn w:val="a4"/>
    <w:link w:val="afffff2"/>
    <w:rsid w:val="0031377F"/>
    <w:pPr>
      <w:shd w:val="clear" w:color="auto" w:fill="FFFFFF"/>
      <w:spacing w:after="600" w:line="523" w:lineRule="exact"/>
      <w:ind w:firstLine="700"/>
    </w:pPr>
    <w:rPr>
      <w:rFonts w:ascii="Calibri" w:hAnsi="Calibri"/>
      <w:sz w:val="27"/>
      <w:szCs w:val="27"/>
      <w:shd w:val="clear" w:color="auto" w:fill="FFFFFF"/>
    </w:rPr>
  </w:style>
  <w:style w:type="paragraph" w:styleId="afffff3">
    <w:name w:val="Revision"/>
    <w:hidden/>
    <w:uiPriority w:val="99"/>
    <w:semiHidden/>
    <w:rsid w:val="0011160D"/>
    <w:rPr>
      <w:rFonts w:ascii="Times New Roman" w:hAnsi="Times New Roman"/>
      <w:sz w:val="28"/>
      <w:szCs w:val="22"/>
    </w:rPr>
  </w:style>
  <w:style w:type="paragraph" w:customStyle="1" w:styleId="afffff4">
    <w:name w:val="Текст пункта"/>
    <w:link w:val="afffff5"/>
    <w:qFormat/>
    <w:rsid w:val="00A36FC7"/>
    <w:pPr>
      <w:spacing w:after="120" w:line="288" w:lineRule="auto"/>
      <w:ind w:firstLine="624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fff5">
    <w:name w:val="Текст пункта Знак"/>
    <w:link w:val="afffff4"/>
    <w:rsid w:val="00A36FC7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_Маркированный список уровня 1"/>
    <w:basedOn w:val="a4"/>
    <w:qFormat/>
    <w:rsid w:val="0011160D"/>
    <w:pPr>
      <w:widowControl w:val="0"/>
      <w:numPr>
        <w:numId w:val="34"/>
      </w:numPr>
      <w:tabs>
        <w:tab w:val="left" w:pos="1276"/>
      </w:tabs>
      <w:autoSpaceDN w:val="0"/>
      <w:adjustRightInd w:val="0"/>
      <w:spacing w:after="60" w:line="360" w:lineRule="atLeast"/>
      <w:ind w:left="1134" w:hanging="283"/>
      <w:textAlignment w:val="baseline"/>
    </w:pPr>
    <w:rPr>
      <w:rFonts w:eastAsia="Times New Roman"/>
      <w:szCs w:val="24"/>
      <w:lang w:eastAsia="ru-RU"/>
    </w:rPr>
  </w:style>
  <w:style w:type="paragraph" w:customStyle="1" w:styleId="afffff6">
    <w:name w:val="_Основной с красной строки"/>
    <w:basedOn w:val="a4"/>
    <w:link w:val="afffff7"/>
    <w:qFormat/>
    <w:rsid w:val="00A00322"/>
    <w:pPr>
      <w:spacing w:line="360" w:lineRule="exact"/>
      <w:ind w:firstLine="709"/>
    </w:pPr>
    <w:rPr>
      <w:rFonts w:eastAsia="Times New Roman"/>
      <w:szCs w:val="24"/>
      <w:lang w:eastAsia="ru-RU"/>
    </w:rPr>
  </w:style>
  <w:style w:type="character" w:customStyle="1" w:styleId="afffff7">
    <w:name w:val="_Основной с красной строки Знак"/>
    <w:link w:val="afffff6"/>
    <w:rsid w:val="00A0032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писок_1)"/>
    <w:basedOn w:val="afffff4"/>
    <w:rsid w:val="001A18C6"/>
    <w:pPr>
      <w:numPr>
        <w:numId w:val="38"/>
      </w:numPr>
    </w:pPr>
    <w:rPr>
      <w:kern w:val="24"/>
    </w:rPr>
  </w:style>
  <w:style w:type="paragraph" w:customStyle="1" w:styleId="3">
    <w:name w:val="Стиль Заголовок 3"/>
    <w:aliases w:val="ТП Заголовок 3 + Times New Roman"/>
    <w:basedOn w:val="30"/>
    <w:rsid w:val="006D5C6B"/>
    <w:pPr>
      <w:keepLines/>
      <w:numPr>
        <w:numId w:val="6"/>
      </w:numPr>
      <w:tabs>
        <w:tab w:val="num" w:pos="360"/>
        <w:tab w:val="left" w:pos="720"/>
      </w:tabs>
      <w:spacing w:line="288" w:lineRule="auto"/>
      <w:ind w:left="3062" w:firstLine="624"/>
    </w:pPr>
    <w:rPr>
      <w:rFonts w:eastAsia="Times New Roman" w:cs="Times New Roman"/>
      <w:bCs/>
      <w:snapToGrid w:val="0"/>
      <w:szCs w:val="20"/>
      <w:lang w:eastAsia="ru-RU"/>
    </w:rPr>
  </w:style>
  <w:style w:type="paragraph" w:customStyle="1" w:styleId="a3">
    <w:name w:val="нумер_список"/>
    <w:basedOn w:val="a4"/>
    <w:qFormat/>
    <w:rsid w:val="00E24049"/>
    <w:pPr>
      <w:numPr>
        <w:numId w:val="42"/>
      </w:numPr>
      <w:tabs>
        <w:tab w:val="num" w:pos="360"/>
      </w:tabs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b">
    <w:name w:val="Знак Знак2 Знак Знак Знак"/>
    <w:basedOn w:val="a4"/>
    <w:semiHidden/>
    <w:rsid w:val="00131A48"/>
    <w:pPr>
      <w:spacing w:line="240" w:lineRule="exact"/>
      <w:ind w:firstLine="709"/>
    </w:pPr>
    <w:rPr>
      <w:rFonts w:ascii="Verdana" w:eastAsia="MS Mincho" w:hAnsi="Verdana"/>
      <w:sz w:val="16"/>
      <w:szCs w:val="20"/>
      <w:lang w:val="en-US"/>
    </w:rPr>
  </w:style>
  <w:style w:type="paragraph" w:customStyle="1" w:styleId="a0">
    <w:name w:val="Общий заголовок"/>
    <w:basedOn w:val="1"/>
    <w:next w:val="2"/>
    <w:link w:val="afffff8"/>
    <w:autoRedefine/>
    <w:qFormat/>
    <w:rsid w:val="00171C07"/>
    <w:pPr>
      <w:pageBreakBefore w:val="0"/>
      <w:numPr>
        <w:numId w:val="54"/>
      </w:numPr>
      <w:suppressAutoHyphens w:val="0"/>
      <w:spacing w:before="480" w:after="480"/>
      <w:ind w:left="357" w:hanging="357"/>
    </w:pPr>
    <w:rPr>
      <w:rFonts w:eastAsia="Times New Roman" w:cs="Times New Roman"/>
      <w:bCs w:val="0"/>
      <w:szCs w:val="20"/>
      <w:lang w:eastAsia="ru-RU"/>
    </w:rPr>
  </w:style>
  <w:style w:type="character" w:customStyle="1" w:styleId="afffff8">
    <w:name w:val="Общий заголовок Знак"/>
    <w:link w:val="a0"/>
    <w:rsid w:val="00171C07"/>
    <w:rPr>
      <w:rFonts w:ascii="Times New Roman" w:eastAsia="Times New Roman" w:hAnsi="Times New Roman"/>
      <w:b/>
      <w:caps/>
      <w:sz w:val="28"/>
      <w:lang w:eastAsia="ru-RU"/>
    </w:rPr>
  </w:style>
  <w:style w:type="paragraph" w:customStyle="1" w:styleId="2c">
    <w:name w:val="!Заголовок_2_шаблон"/>
    <w:next w:val="a4"/>
    <w:autoRedefine/>
    <w:qFormat/>
    <w:rsid w:val="00C672E3"/>
    <w:pPr>
      <w:spacing w:before="240" w:after="120" w:line="360" w:lineRule="auto"/>
      <w:ind w:left="432" w:hanging="432"/>
      <w:outlineLvl w:val="1"/>
    </w:pPr>
    <w:rPr>
      <w:rFonts w:ascii="Times New Roman Полужирный" w:eastAsia="Times New Roman" w:hAnsi="Times New Roman Полужирный"/>
      <w:b/>
      <w:sz w:val="24"/>
      <w:szCs w:val="24"/>
      <w:lang w:eastAsia="ru-RU"/>
    </w:rPr>
  </w:style>
  <w:style w:type="paragraph" w:customStyle="1" w:styleId="afffff9">
    <w:name w:val="_Текст таблицы"/>
    <w:basedOn w:val="a4"/>
    <w:link w:val="afffffa"/>
    <w:qFormat/>
    <w:rsid w:val="00F340A4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ffffa">
    <w:name w:val="_Текст таблицы Знак"/>
    <w:link w:val="afffff9"/>
    <w:rsid w:val="00F340A4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DB5A-5432-46DB-AC30-23B1A5BA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Рукавишников Александр Анатольевич</cp:lastModifiedBy>
  <cp:revision>7</cp:revision>
  <cp:lastPrinted>2016-04-25T03:15:00Z</cp:lastPrinted>
  <dcterms:created xsi:type="dcterms:W3CDTF">2016-04-22T09:39:00Z</dcterms:created>
  <dcterms:modified xsi:type="dcterms:W3CDTF">2016-04-25T11:07:00Z</dcterms:modified>
</cp:coreProperties>
</file>